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C6" w:rsidRPr="001F43F8" w:rsidRDefault="000D5BC6" w:rsidP="000D5BC6">
      <w:pPr>
        <w:spacing w:after="0" w:line="240" w:lineRule="auto"/>
        <w:jc w:val="center"/>
        <w:rPr>
          <w:rFonts w:eastAsia="Times New Roman" w:cs="Times New Roman"/>
          <w:b/>
          <w:color w:val="000000"/>
          <w:sz w:val="48"/>
          <w:szCs w:val="48"/>
          <w:lang w:eastAsia="ru-RU"/>
        </w:rPr>
      </w:pPr>
      <w:r w:rsidRPr="005E580B">
        <w:rPr>
          <w:rFonts w:eastAsia="Times New Roman" w:cs="Times New Roman"/>
          <w:b/>
          <w:color w:val="000000"/>
          <w:sz w:val="48"/>
          <w:szCs w:val="48"/>
          <w:lang w:eastAsia="ru-RU"/>
        </w:rPr>
        <w:t>Занятия письма</w:t>
      </w:r>
    </w:p>
    <w:p w:rsidR="000D5BC6" w:rsidRPr="00DC7487" w:rsidRDefault="000D5BC6" w:rsidP="000D5BC6">
      <w:pPr>
        <w:spacing w:after="0" w:line="240" w:lineRule="auto"/>
        <w:rPr>
          <w:rFonts w:eastAsia="Times New Roman" w:cs="Times New Roman"/>
          <w:color w:val="000000"/>
          <w:sz w:val="36"/>
          <w:szCs w:val="36"/>
          <w:lang w:eastAsia="ru-RU"/>
        </w:rPr>
      </w:pPr>
      <w:r w:rsidRPr="005E580B">
        <w:rPr>
          <w:rFonts w:eastAsia="Times New Roman" w:cs="Times New Roman"/>
          <w:b/>
          <w:color w:val="000000"/>
          <w:sz w:val="36"/>
          <w:szCs w:val="36"/>
          <w:lang w:eastAsia="ru-RU"/>
        </w:rPr>
        <w:t xml:space="preserve"> Рекомендации</w:t>
      </w:r>
      <w:r w:rsidRPr="005E580B">
        <w:rPr>
          <w:rFonts w:eastAsia="Times New Roman" w:cs="Times New Roman"/>
          <w:color w:val="000000"/>
          <w:sz w:val="36"/>
          <w:szCs w:val="36"/>
          <w:lang w:eastAsia="ru-RU"/>
        </w:rPr>
        <w:t xml:space="preserve">: </w:t>
      </w: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>тренируйте руку: малыши не присп</w:t>
      </w:r>
      <w:r>
        <w:rPr>
          <w:rFonts w:eastAsia="Times New Roman" w:cs="Times New Roman"/>
          <w:color w:val="000000"/>
          <w:sz w:val="36"/>
          <w:szCs w:val="36"/>
          <w:lang w:eastAsia="ru-RU"/>
        </w:rPr>
        <w:t>особлены для длительного письма</w:t>
      </w: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большую помощь оказывают занятия по развитию мелкой моторики. Полезные упражнения с подручными предметами (макаронными изделиями, фасолью, мягким тестом, шнурками начинайте с 2–3 лет);</w:t>
      </w:r>
    </w:p>
    <w:p w:rsidR="000D5BC6" w:rsidRPr="00DC7487" w:rsidRDefault="000D5BC6" w:rsidP="000D5BC6">
      <w:pPr>
        <w:pStyle w:val="a3"/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>учите пользоваться удобными ножницами с неострыми, закруглёнными краями. Вырезание фигуры по контуру готовит руку к письму;</w:t>
      </w:r>
    </w:p>
    <w:p w:rsidR="000D5BC6" w:rsidRPr="00DC7487" w:rsidRDefault="000D5BC6" w:rsidP="000D5BC6">
      <w:pPr>
        <w:pStyle w:val="a3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вначале учите писать печатные буквы, только после запоминания всего алфавита переходите к прописным; </w:t>
      </w:r>
    </w:p>
    <w:p w:rsidR="000D5BC6" w:rsidRPr="00DC7487" w:rsidRDefault="000D5BC6" w:rsidP="000D5BC6">
      <w:pPr>
        <w:pStyle w:val="a3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>объясните малышу, что нужно писать аккуратно, не выходить за полоски/клеточки.</w:t>
      </w:r>
    </w:p>
    <w:p w:rsidR="000D5BC6" w:rsidRPr="00DC7487" w:rsidRDefault="000D5BC6" w:rsidP="000D5BC6">
      <w:pPr>
        <w:pStyle w:val="a3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 Купите удобную ручку, расскажите, как её держать; </w:t>
      </w:r>
    </w:p>
    <w:p w:rsidR="000D5BC6" w:rsidRPr="00DC7487" w:rsidRDefault="000D5BC6" w:rsidP="000D5BC6">
      <w:pPr>
        <w:pStyle w:val="a3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 xml:space="preserve">выучите гимнастику для пальчиков, выполняйте упражнения вместе с ребёнком. Проговаривайте вместе: «Мы писали, мы писали, наши пальчики устали. А теперь мы отдохнём и опять писать начнём». </w:t>
      </w:r>
    </w:p>
    <w:p w:rsidR="000D5BC6" w:rsidRPr="00DC7487" w:rsidRDefault="000D5BC6" w:rsidP="000D5BC6">
      <w:pPr>
        <w:pStyle w:val="a3"/>
        <w:rPr>
          <w:rFonts w:eastAsia="Times New Roman" w:cs="Times New Roman"/>
          <w:color w:val="000000"/>
          <w:sz w:val="36"/>
          <w:szCs w:val="36"/>
          <w:lang w:eastAsia="ru-RU"/>
        </w:rPr>
      </w:pPr>
    </w:p>
    <w:p w:rsidR="000D5BC6" w:rsidRPr="00DC7487" w:rsidRDefault="000D5BC6" w:rsidP="000D5BC6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 w:rsidRPr="00DC7487">
        <w:rPr>
          <w:rFonts w:eastAsia="Times New Roman" w:cs="Times New Roman"/>
          <w:color w:val="000000"/>
          <w:sz w:val="36"/>
          <w:szCs w:val="36"/>
          <w:lang w:eastAsia="ru-RU"/>
        </w:rPr>
        <w:t>подберите тетрадь для письма, соответствующую требованиям современной школы. В специализированных магазинах есть немало полезных пособий.</w:t>
      </w:r>
    </w:p>
    <w:p w:rsidR="000D5BC6" w:rsidRPr="00DC7487" w:rsidRDefault="000D5BC6" w:rsidP="000D5BC6">
      <w:pPr>
        <w:pStyle w:val="a3"/>
        <w:rPr>
          <w:rFonts w:eastAsia="Times New Roman" w:cs="Times New Roman"/>
          <w:sz w:val="36"/>
          <w:szCs w:val="36"/>
          <w:lang w:eastAsia="ru-RU"/>
        </w:rPr>
      </w:pPr>
    </w:p>
    <w:p w:rsidR="00344C37" w:rsidRDefault="00344C37">
      <w:bookmarkStart w:id="0" w:name="_GoBack"/>
      <w:bookmarkEnd w:id="0"/>
    </w:p>
    <w:sectPr w:rsidR="0034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796"/>
    <w:multiLevelType w:val="hybridMultilevel"/>
    <w:tmpl w:val="C07C0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C6"/>
    <w:rsid w:val="000D5BC6"/>
    <w:rsid w:val="0034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49D0B-A798-416E-B239-C6073FA1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2018-03-07T08:23:00Z</dcterms:created>
  <dcterms:modified xsi:type="dcterms:W3CDTF">2018-03-07T08:28:00Z</dcterms:modified>
</cp:coreProperties>
</file>