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730" w:rsidRPr="00993730" w:rsidRDefault="00EB6589" w:rsidP="0099373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b/>
          <w:color w:val="FF0000"/>
          <w:kern w:val="36"/>
          <w:sz w:val="56"/>
          <w:szCs w:val="56"/>
          <w:u w:val="single"/>
          <w:lang w:eastAsia="ru-RU"/>
        </w:rPr>
      </w:pPr>
      <w:r>
        <w:rPr>
          <w:rFonts w:ascii="Arial" w:eastAsia="Times New Roman" w:hAnsi="Arial" w:cs="Arial"/>
          <w:b/>
          <w:color w:val="FF0000"/>
          <w:kern w:val="36"/>
          <w:sz w:val="56"/>
          <w:szCs w:val="56"/>
          <w:u w:val="single"/>
          <w:lang w:eastAsia="ru-RU"/>
        </w:rPr>
        <w:t>Консультация для педагогов «</w:t>
      </w:r>
      <w:proofErr w:type="spellStart"/>
      <w:r>
        <w:rPr>
          <w:rFonts w:ascii="Arial" w:eastAsia="Times New Roman" w:hAnsi="Arial" w:cs="Arial"/>
          <w:b/>
          <w:color w:val="FF0000"/>
          <w:kern w:val="36"/>
          <w:sz w:val="56"/>
          <w:szCs w:val="56"/>
          <w:u w:val="single"/>
          <w:lang w:eastAsia="ru-RU"/>
        </w:rPr>
        <w:t>Мнемотаблицы</w:t>
      </w:r>
      <w:proofErr w:type="spellEnd"/>
      <w:r>
        <w:rPr>
          <w:rFonts w:ascii="Arial" w:eastAsia="Times New Roman" w:hAnsi="Arial" w:cs="Arial"/>
          <w:b/>
          <w:color w:val="FF0000"/>
          <w:kern w:val="36"/>
          <w:sz w:val="56"/>
          <w:szCs w:val="56"/>
          <w:u w:val="single"/>
          <w:lang w:eastAsia="ru-RU"/>
        </w:rPr>
        <w:t xml:space="preserve"> в работе с дошкольниками.</w:t>
      </w:r>
      <w:bookmarkStart w:id="0" w:name="_GoBack"/>
      <w:bookmarkEnd w:id="0"/>
      <w:r w:rsidR="00993730" w:rsidRPr="00993730">
        <w:rPr>
          <w:rFonts w:ascii="Arial" w:eastAsia="Times New Roman" w:hAnsi="Arial" w:cs="Arial"/>
          <w:b/>
          <w:color w:val="FF0000"/>
          <w:kern w:val="36"/>
          <w:sz w:val="56"/>
          <w:szCs w:val="56"/>
          <w:u w:val="single"/>
          <w:lang w:eastAsia="ru-RU"/>
        </w:rPr>
        <w:t>»</w:t>
      </w:r>
    </w:p>
    <w:p w:rsidR="00993730" w:rsidRDefault="00993730" w:rsidP="009937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21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Ни для кого не секрет, что в настоящее время всё чаще у детей наблюдаются следующие проблемы: скудный словарный запас, неумение согласовывать слова в предложении, нарушение звукопроизношения, внимания, несовершенно логическое мышление.</w:t>
      </w:r>
    </w:p>
    <w:p w:rsidR="00993730" w:rsidRDefault="00993730" w:rsidP="009937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21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Поэтому перед нами встала задача научить детей связно, последовательно, грамматически правильно излагать свои мысли, рассказывать о различных событиях из окружающей жизни.</w:t>
      </w:r>
    </w:p>
    <w:p w:rsidR="00993730" w:rsidRDefault="00993730" w:rsidP="009937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21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В дошкольном возрасте преобладает наглядно-образная память, и запоминание носит в основном непроизвольный характер: дети лучше запоминают события, предметы, факты, явления, близкие их жизненному опыту. При обучении детей, вполне обосновано использование творческих методик, эффективность которых очевидна, наряду с общепринятыми.</w:t>
      </w:r>
    </w:p>
    <w:p w:rsidR="00993730" w:rsidRDefault="00993730" w:rsidP="00993730">
      <w:pPr>
        <w:pStyle w:val="a3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21"/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t>Приёмы мнемотехники облегчают запоминание у детей и увеличивают объём памяти путём образования дополнительных ассоциаций.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Слова «мнемотехника» и «мнемоника» обозначают одно и то же – техника запоминания. Они происходят от греческого «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mnemonikon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» по имени древнегреческой богини памяти Мнемозины – матери девяти муз и обозначают «искусство запоминания». Считается, что это слово придумал Пифагор Самосский (6 век до н.э.).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Современный энциклопедический словарь дает следующие определения мнемотехники.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МНЕМОНИКА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 – искусство запоминания, совокупность приемов и способов, облегчающих запоминание и увеличивающих объем памяти путем образования искусственных ассоциаций.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МНЕМОТЕХНИКА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 – это система методов и приемов, обеспечивающих эффективное запоминание, сохранение и воспроизведение информации.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Мнемотехника использует естественные механизмы памяти мозга и позволяет полностью контролировать процесс запоминания, сохранения и припоминания информации.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Почему нужно использовать мнемотехнику в детском </w:t>
      </w: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саду?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настоящее время воспитатели всё чаще сталкиваются с такими проблемами в развитии детей, как: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маленький словарный запас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неумение согласовывать слова в предложении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• нарушение звукопроизношения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плохое развитие связной речи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•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несформированность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психических процессов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несовершенство различных видов мышления.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Поэтому перед воспитателями встаёт задача, как помочь детям, но так, чтобы им было легко и интересно.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Мнемотехника помогает упростить для детей процесс непосредственно-образовательной деятельности. Дети обучаются в интересной игровой форме, без умственных и эмоциональных перегрузок.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Мнемотехника помогает развивать: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•зрительную и слуховую память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•зрительное и слуховое внимание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•воображение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•восприятие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•развивает кругозор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развивает все стороны речи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Начиная работу по технологии мнемотехника, воспитатель ставит перед собой следующие </w:t>
      </w: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1. Способствовать развитию основных психических процессов: памяти, внимания, восприятия, мышления.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2. Способствовать умению детей преобразовывать абстрактные символы в образы и наоборот образы в абстрактные символы (перекодирование и кодирование информации).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3. Способствовать развитию умения работать по образцу, по правилам, слушать взрослого и выполнять его инструкции.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4. Способствовать развитию связной речи, расширению и обогащению словарного запаса детей.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5. Способствовать формированию целостного восприятия окружающего мира;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Содействовать развитию интереса, мотивации к изучению нового, неизвестного в окружающем мире, принимать активное участие в образовательном процессе.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6. Способствовать развитию творческих способностей детей, умению самим составлять схемы и воспроизводить их.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7. Способствовать развитию мелкой моторики рук.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8. Способствовать формированию навыков сотрудничества, взаимопонимания, доброжелательности, самостоятельности, инициативности, ответственности.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9. Способствовать развитию умения решать интеллектуальные и личностные задачи адекватно возрасту, применять знания и способы деятельности в решении задач.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10. Создать </w:t>
      </w: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условия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способствующие взаимодействию и сотрудничеству с родителями детей.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Как любая работа, мнемотехника строится по принципу - от простого к сложному. Её можно разделить на </w:t>
      </w: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три этапа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I этап: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 Начинать работу с детьми любого возраста необходимо со </w:t>
      </w: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знакомства с символами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. На начальном этапе воспитатель предлагает и объясняет детям значение символов.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Малышам лучше предлагать картинки понятные для их восприятия, постепенно заменяя их схематичными, контурными изображениями предметов.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В старшем возрасте, когда дети научатся хорошо мыслить образно, можно будет подключать их к работе над символами. 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: как нарисовать слово «сильный»? Дети предлагают разные варианты символических изображений, и потом мы вместе выбираем наиболее удачный вариант, подходящий к данному слову, например, «муравей».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этап работы ещё называют – работа с </w:t>
      </w:r>
      <w:proofErr w:type="spellStart"/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мнемоквадратами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этом этапе работы можно проводить с детьми игры типа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«Подскажи словечко»,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«Найди пару»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«Скажи по-другому» (синонимы) – старший дошкольный возраст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«Скажи наоборот» (антонимы) – старший дошкольный возраст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II этап: 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этом этапе нужно научить детей «читать» простые схемы из 2 – 4 символов.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Например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: при описании предметов детям предлагаются символы для обозначения цвета, формы, величины, действия с предметом. Этот приём хорошо использовать для работы с загадкой. 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На этом же этапе учим детей «читать» простые предложения из 2-3 слов без предлогов и союзов. 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Этот этап работы называют – работа с </w:t>
      </w:r>
      <w:proofErr w:type="spellStart"/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мнемодорожками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III этап: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 На этом этапе начинается работа с </w:t>
      </w:r>
      <w:proofErr w:type="spellStart"/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мнемотаблицами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 xml:space="preserve">Что такое </w:t>
      </w:r>
      <w:proofErr w:type="spellStart"/>
      <w:r>
        <w:rPr>
          <w:rStyle w:val="a4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мнемотаблица</w:t>
      </w:r>
      <w:proofErr w:type="spellEnd"/>
      <w:r>
        <w:rPr>
          <w:rStyle w:val="a4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?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Мнемотаблица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– это схема, в которую заложена определённая информация. Использование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помогает детям эффективно воспринимать и воспроизводить полученную информацию, значительно сокращает время обучения и значительно облегчает детям поиск и запоминание слов, предложений и текстов.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Мнемотаблицы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: являются дидактическим материалом. Они могут иметь самый широкий круг использования, практически в любой образовательной области, в любом виде деятельности. 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Мнемотаблицы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-схемы можно использовать: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для ознакомления детей с окружающим миром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при заучивании стихов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при пересказах художественной литературы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при обучении составлению рассказов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при отгадывании и загадывании загадок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для обогащения словарного запаса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• при обучении составу числа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при воспитании культурно-гигиенических навыков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при воспитании навыков самообслуживания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при ознакомлении с основами безопасности жизнедеятельности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Чтобы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мнемотаблица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, как наглядно-практическое средство познания, выполняла свою функцию, она должна соответствовать ряду требований: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чётко отражать основные свойства и отношения, которые должны быть освоены с её помощью. </w:t>
      </w:r>
      <w:r>
        <w:rPr>
          <w:rFonts w:ascii="Helvetica" w:hAnsi="Helvetica" w:cs="Helvetica"/>
          <w:color w:val="000000"/>
          <w:sz w:val="28"/>
          <w:szCs w:val="28"/>
          <w:bdr w:val="none" w:sz="0" w:space="0" w:color="auto" w:frame="1"/>
        </w:rPr>
        <w:br/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быть простой для восприятия и доступной для воспроизведения и действий с ней.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• соответствовать уровню развития детей.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На начальных этапах работы с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мнемотаблицами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если дети затрудняются её воспроизвести, а </w:t>
      </w: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 же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для детей младшего дошкольного возраста можно использовать вариант разрезной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мнемотаблицы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Мнемотаблицы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бывают двух видов: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1. обучающие - содержат познавательный материал.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2. развивающие - содержат информацию, позволяющую развивать определённые навыки и умения.</w:t>
      </w:r>
    </w:p>
    <w:p w:rsidR="00993730" w:rsidRDefault="00993730" w:rsidP="00993730">
      <w:pPr>
        <w:pStyle w:val="c4"/>
        <w:shd w:val="clear" w:color="auto" w:fill="FFFFFF"/>
        <w:spacing w:before="0" w:beforeAutospacing="0" w:after="0" w:afterAutospacing="0" w:line="293" w:lineRule="atLeast"/>
        <w:jc w:val="center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 xml:space="preserve">Как работать с </w:t>
      </w:r>
      <w:proofErr w:type="spellStart"/>
      <w:r>
        <w:rPr>
          <w:rStyle w:val="a4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мнемотаблицей</w:t>
      </w:r>
      <w:proofErr w:type="spellEnd"/>
      <w:r>
        <w:rPr>
          <w:rStyle w:val="a4"/>
          <w:rFonts w:ascii="Helvetica" w:hAnsi="Helvetica" w:cs="Helvetica"/>
          <w:color w:val="0070C0"/>
          <w:sz w:val="28"/>
          <w:szCs w:val="28"/>
          <w:bdr w:val="none" w:sz="0" w:space="0" w:color="auto" w:frame="1"/>
        </w:rPr>
        <w:t>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Работа с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мнемотаблицей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происходит в несколько этапов.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 1: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Воспитатель показывает детям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мнемотаблицу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разбирает, что на ней изображено: буквы, цифры, геометрические фигуры, абстрактные символы, т.е. информация группируется (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рациотехника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 2: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 Перекодирование информации, т.е. преобразование из абстрактных символов в образы (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эйдотехника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 3: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 Составление сюжета, т.е. отработка одного из методов запоминания.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 4: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Определение логических связок.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Мнемотаблицу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надо составить таким образом, чтобы можно было </w:t>
      </w: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установить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как можно больше логических связок. Разбор таблицы происходит 1-2 минуты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a4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Этап 5:</w:t>
      </w: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Детям даётся 10-15 секунд для запоминания (фактор внимания). Затем </w:t>
      </w:r>
      <w:proofErr w:type="spell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мнемотаблица</w:t>
      </w:r>
      <w:proofErr w:type="spell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убирается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дети воспроизводят её графически по памяти. 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Использование мнемотехники открывает для воспитателей огромные возможности для творчества и в </w:t>
      </w:r>
      <w:proofErr w:type="gramStart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образовательной деятельности</w:t>
      </w:r>
      <w:proofErr w:type="gramEnd"/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 в совместной деятельности взрослого и ребёнка. Даёт возможность детям усваивать сложный материал легко и быстро.</w:t>
      </w:r>
    </w:p>
    <w:p w:rsidR="00993730" w:rsidRDefault="00993730" w:rsidP="00993730">
      <w:pPr>
        <w:pStyle w:val="c6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c0"/>
          <w:rFonts w:ascii="Helvetica" w:hAnsi="Helvetica" w:cs="Helvetica"/>
          <w:color w:val="000000"/>
          <w:sz w:val="28"/>
          <w:szCs w:val="28"/>
          <w:bdr w:val="none" w:sz="0" w:space="0" w:color="auto" w:frame="1"/>
          <w:shd w:val="clear" w:color="auto" w:fill="FFFFFF"/>
        </w:rPr>
        <w:t>Занятия с использованием мнемотехники всегда проходят интересно не только для детей, но и для педагога.</w:t>
      </w:r>
    </w:p>
    <w:p w:rsidR="00CF5A1F" w:rsidRDefault="00EB6589"/>
    <w:sectPr w:rsidR="00CF5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730"/>
    <w:rsid w:val="004A269A"/>
    <w:rsid w:val="006E2BA6"/>
    <w:rsid w:val="00993730"/>
    <w:rsid w:val="00E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BA5CC-3695-4D2E-98F3-0ABD4D47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1"/>
    <w:basedOn w:val="a0"/>
    <w:rsid w:val="00993730"/>
  </w:style>
  <w:style w:type="paragraph" w:customStyle="1" w:styleId="c6">
    <w:name w:val="c6"/>
    <w:basedOn w:val="a"/>
    <w:rsid w:val="0099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3730"/>
  </w:style>
  <w:style w:type="character" w:styleId="a4">
    <w:name w:val="Strong"/>
    <w:basedOn w:val="a0"/>
    <w:uiPriority w:val="22"/>
    <w:qFormat/>
    <w:rsid w:val="00993730"/>
    <w:rPr>
      <w:b/>
      <w:bCs/>
    </w:rPr>
  </w:style>
  <w:style w:type="paragraph" w:customStyle="1" w:styleId="c4">
    <w:name w:val="c4"/>
    <w:basedOn w:val="a"/>
    <w:rsid w:val="0099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2020-09-29T19:51:00Z</cp:lastPrinted>
  <dcterms:created xsi:type="dcterms:W3CDTF">2020-09-29T19:48:00Z</dcterms:created>
  <dcterms:modified xsi:type="dcterms:W3CDTF">2021-01-17T20:22:00Z</dcterms:modified>
</cp:coreProperties>
</file>