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65" w:rsidRDefault="00234B65" w:rsidP="00856ABB">
      <w:pPr>
        <w:pStyle w:val="c7"/>
        <w:shd w:val="clear" w:color="auto" w:fill="FFFFFF"/>
        <w:spacing w:before="0" w:beforeAutospacing="0" w:after="0" w:afterAutospacing="0"/>
        <w:ind w:left="-1134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 xml:space="preserve">                                        </w:t>
      </w:r>
      <w:r w:rsidR="00856ABB" w:rsidRPr="00856ABB">
        <w:rPr>
          <w:color w:val="231F20"/>
          <w:sz w:val="32"/>
          <w:szCs w:val="32"/>
        </w:rPr>
        <w:t>Консультация для родителей</w:t>
      </w:r>
      <w:r w:rsidR="00856ABB" w:rsidRPr="00856ABB">
        <w:rPr>
          <w:color w:val="231F20"/>
          <w:sz w:val="32"/>
          <w:szCs w:val="32"/>
        </w:rPr>
        <w:tab/>
      </w:r>
      <w:r w:rsidR="00856ABB" w:rsidRPr="00856ABB">
        <w:rPr>
          <w:color w:val="231F20"/>
          <w:sz w:val="32"/>
          <w:szCs w:val="32"/>
        </w:rPr>
        <w:tab/>
      </w:r>
      <w:r w:rsidR="00856ABB" w:rsidRPr="00856ABB">
        <w:rPr>
          <w:color w:val="231F20"/>
          <w:sz w:val="32"/>
          <w:szCs w:val="32"/>
        </w:rPr>
        <w:tab/>
      </w:r>
      <w:r w:rsidR="00856ABB" w:rsidRPr="00856ABB">
        <w:rPr>
          <w:color w:val="231F20"/>
          <w:sz w:val="32"/>
          <w:szCs w:val="32"/>
        </w:rPr>
        <w:tab/>
      </w:r>
      <w:r w:rsidR="00856ABB" w:rsidRPr="00856ABB">
        <w:rPr>
          <w:color w:val="231F20"/>
          <w:sz w:val="32"/>
          <w:szCs w:val="32"/>
        </w:rPr>
        <w:tab/>
      </w:r>
    </w:p>
    <w:p w:rsidR="00856ABB" w:rsidRDefault="00856ABB" w:rsidP="00234B65">
      <w:pPr>
        <w:pStyle w:val="c7"/>
        <w:shd w:val="clear" w:color="auto" w:fill="FFFFFF"/>
        <w:spacing w:before="0" w:beforeAutospacing="0" w:after="0" w:afterAutospacing="0"/>
        <w:ind w:left="-1134"/>
        <w:jc w:val="right"/>
        <w:rPr>
          <w:color w:val="231F20"/>
          <w:sz w:val="32"/>
          <w:szCs w:val="32"/>
        </w:rPr>
      </w:pPr>
      <w:r>
        <w:rPr>
          <w:color w:val="231F20"/>
          <w:sz w:val="32"/>
          <w:szCs w:val="32"/>
        </w:rPr>
        <w:tab/>
      </w:r>
      <w:r w:rsidRPr="00856ABB">
        <w:rPr>
          <w:color w:val="231F20"/>
          <w:sz w:val="32"/>
          <w:szCs w:val="32"/>
        </w:rPr>
        <w:tab/>
        <w:t>Моисеева Н.А.</w:t>
      </w:r>
    </w:p>
    <w:p w:rsidR="00856ABB" w:rsidRPr="00856ABB" w:rsidRDefault="00856ABB" w:rsidP="00856ABB">
      <w:pPr>
        <w:pStyle w:val="c7"/>
        <w:shd w:val="clear" w:color="auto" w:fill="FFFFFF"/>
        <w:spacing w:before="0" w:beforeAutospacing="0" w:after="0" w:afterAutospacing="0"/>
        <w:ind w:left="-1134"/>
        <w:rPr>
          <w:color w:val="231F20"/>
          <w:sz w:val="32"/>
          <w:szCs w:val="32"/>
        </w:rPr>
      </w:pPr>
    </w:p>
    <w:p w:rsidR="00151881" w:rsidRPr="00151881" w:rsidRDefault="00151881" w:rsidP="00856ABB">
      <w:pPr>
        <w:pStyle w:val="c7"/>
        <w:shd w:val="clear" w:color="auto" w:fill="FFFFFF"/>
        <w:spacing w:before="0" w:beforeAutospacing="0" w:after="0" w:afterAutospacing="0"/>
        <w:ind w:firstLine="710"/>
        <w:jc w:val="center"/>
        <w:rPr>
          <w:rFonts w:ascii="Calibri" w:hAnsi="Calibri" w:cs="Calibri"/>
          <w:color w:val="000000"/>
          <w:sz w:val="32"/>
          <w:szCs w:val="32"/>
        </w:rPr>
      </w:pPr>
      <w:r w:rsidRPr="00151881">
        <w:rPr>
          <w:rStyle w:val="c23"/>
          <w:b/>
          <w:bCs/>
          <w:color w:val="231F20"/>
          <w:sz w:val="32"/>
          <w:szCs w:val="32"/>
        </w:rPr>
        <w:t>Воспитание основ гигиенической культуры и приобщение к здоровому образу жизни.</w:t>
      </w:r>
    </w:p>
    <w:p w:rsidR="00856ABB" w:rsidRDefault="00856ABB" w:rsidP="0015188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Style w:val="c8"/>
          <w:color w:val="231F20"/>
          <w:sz w:val="32"/>
          <w:szCs w:val="32"/>
        </w:rPr>
      </w:pPr>
    </w:p>
    <w:p w:rsidR="00151881" w:rsidRPr="00151881" w:rsidRDefault="00151881" w:rsidP="0015188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151881">
        <w:rPr>
          <w:rStyle w:val="c8"/>
          <w:color w:val="231F20"/>
          <w:sz w:val="32"/>
          <w:szCs w:val="32"/>
        </w:rPr>
        <w:t>Культурно – гигиенические навыки – важная составная часть культуры поведения. Необходимость опрятности, содержания в чистоте лица, рук, тела, прически, одежды, обуви продиктована не только требованиями гигиены, но и нормами человеческих отношений. Дети должны понимать, что в соблюдении этих правил проявляется уважение к окружающим, что любому человеку неприятно касаться грязной руки или смотреть на неопрятную одежду. Родители и педагоги должны постоянно понимать, что привитые в детстве навыки, в том числе культурно – гигиенические, приносят человеку огромную пользу в течение всей его последующей жизни.</w:t>
      </w:r>
    </w:p>
    <w:p w:rsidR="00151881" w:rsidRPr="00151881" w:rsidRDefault="00151881" w:rsidP="0015188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151881">
        <w:rPr>
          <w:rStyle w:val="c8"/>
          <w:color w:val="231F20"/>
          <w:sz w:val="32"/>
          <w:szCs w:val="32"/>
        </w:rPr>
        <w:t>В развивающую среду можно сделать сказочного « Мойдодыра». Предложить детям иллюстрации к сказке «Мойдодыр», использовать «Мойдодыра» в игровых ситуациях. Обратить внимание детей, на то что, необходимо всегда быть чистым, опрятным и, что может случиться, если ты будешь грязным, неумытым «поросенком». Включив сказочного героя в процесс формирования культурно – гигиенических навыков у детей, я тем самым мотивировала их на новые формы поведения, полезных для здоровья.</w:t>
      </w:r>
    </w:p>
    <w:p w:rsidR="00151881" w:rsidRPr="00151881" w:rsidRDefault="00151881" w:rsidP="0015188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151881">
        <w:rPr>
          <w:rStyle w:val="c8"/>
          <w:color w:val="231F20"/>
          <w:sz w:val="32"/>
          <w:szCs w:val="32"/>
        </w:rPr>
        <w:t>В работе с детьми важно помнить и соблюдать заповеди, сформулированные гениальным русским режиссером К.С. Станиславским: «Трудное надо сделать привычным, а привычное – легким и приятным».</w:t>
      </w:r>
    </w:p>
    <w:p w:rsidR="00151881" w:rsidRPr="00151881" w:rsidRDefault="00151881" w:rsidP="00151881">
      <w:pPr>
        <w:pStyle w:val="c7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 w:rsidRPr="00151881">
        <w:rPr>
          <w:rStyle w:val="c8"/>
          <w:color w:val="231F20"/>
          <w:sz w:val="32"/>
          <w:szCs w:val="32"/>
        </w:rPr>
        <w:t>Исходя из этого, занятия оздоровительно – педагогического характера должны быть систематичными и комплексными, вызывать у ребенка положительные эмоциональные реакции.</w:t>
      </w:r>
    </w:p>
    <w:p w:rsidR="00091037" w:rsidRPr="00151881" w:rsidRDefault="00091037" w:rsidP="00151881">
      <w:pPr>
        <w:rPr>
          <w:sz w:val="32"/>
          <w:szCs w:val="32"/>
        </w:rPr>
      </w:pPr>
    </w:p>
    <w:sectPr w:rsidR="00091037" w:rsidRPr="00151881" w:rsidSect="0028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7B5D"/>
    <w:rsid w:val="00091037"/>
    <w:rsid w:val="00151881"/>
    <w:rsid w:val="00234B65"/>
    <w:rsid w:val="002823DC"/>
    <w:rsid w:val="00856ABB"/>
    <w:rsid w:val="00CE7B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51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23">
    <w:name w:val="c23"/>
    <w:basedOn w:val="a0"/>
    <w:rsid w:val="00151881"/>
  </w:style>
  <w:style w:type="character" w:customStyle="1" w:styleId="c8">
    <w:name w:val="c8"/>
    <w:basedOn w:val="a0"/>
    <w:rsid w:val="00151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5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sonicwave</dc:creator>
  <cp:keywords/>
  <dc:description/>
  <cp:lastModifiedBy>VM5</cp:lastModifiedBy>
  <cp:revision>4</cp:revision>
  <dcterms:created xsi:type="dcterms:W3CDTF">2024-02-01T16:46:00Z</dcterms:created>
  <dcterms:modified xsi:type="dcterms:W3CDTF">2024-02-02T07:26:00Z</dcterms:modified>
</cp:coreProperties>
</file>