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9" w:rsidRDefault="002422F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numPr>
          <w:ilvl w:val="1"/>
          <w:numId w:val="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1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количестве и характере обращений граждан, поступивших </w:t>
      </w:r>
    </w:p>
    <w:p w:rsidR="00FF48D9" w:rsidRPr="00B867A4" w:rsidRDefault="002422FF">
      <w:pPr>
        <w:widowControl w:val="0"/>
        <w:numPr>
          <w:ilvl w:val="2"/>
          <w:numId w:val="1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39" w:lineRule="auto"/>
        <w:ind w:left="2220" w:hanging="2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«Детский сад №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gramStart"/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9526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ноябрь</w:t>
      </w:r>
      <w:proofErr w:type="gramEnd"/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 w:rsid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B86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8D9" w:rsidRPr="00B867A4" w:rsidRDefault="00B867A4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октябре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в МДОУ «Детский сад №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182» на рассмотрение поступило 1 письменное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и 1 устное</w:t>
      </w:r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180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поступивших обращений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- заявления – 1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 - запросы – 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- жалобы – 0;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6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- предложения – 0; - прочее – 1.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Из всех обращений поступили:</w:t>
      </w:r>
    </w:p>
    <w:p w:rsidR="00FF48D9" w:rsidRDefault="00B867A4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422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от родителей, чьи дети хотят посещать ДОУ –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48D9" w:rsidRPr="00B867A4" w:rsidRDefault="002422FF">
      <w:pPr>
        <w:widowControl w:val="0"/>
        <w:numPr>
          <w:ilvl w:val="0"/>
          <w:numId w:val="2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right="2680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Коллективных обращений – 0.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Из всех поступивших в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» обращений в ходе личного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приѐма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поступило 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 обращения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%), в письменной форме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1 обращений (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%), с помощью сервиса «Обратная связь» на официальном сайте ДОУ поступило 0 обращений.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писем поступило по вопросам (тематикам):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>о переводе вос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питанника из группы в группу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F48D9" w:rsidRPr="00B867A4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места в ДОУ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вакцинации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04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5E4045">
        <w:rPr>
          <w:rFonts w:ascii="Times New Roman" w:hAnsi="Times New Roman" w:cs="Times New Roman"/>
          <w:sz w:val="28"/>
          <w:szCs w:val="28"/>
        </w:rPr>
        <w:t xml:space="preserve"> –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0)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8D9" w:rsidRDefault="002422F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8D9" w:rsidRDefault="00FF48D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Все обращения рассмотрены заведующим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 в установленные сроки.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B867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о 1 (</w:t>
      </w:r>
      <w:r w:rsidR="00095265">
        <w:rPr>
          <w:rFonts w:ascii="Times New Roman" w:hAnsi="Times New Roman" w:cs="Times New Roman"/>
          <w:sz w:val="28"/>
          <w:szCs w:val="28"/>
          <w:lang w:val="ru-RU"/>
        </w:rPr>
        <w:t>100</w:t>
      </w:r>
      <w:bookmarkStart w:id="1" w:name="_GoBack"/>
      <w:bookmarkEnd w:id="1"/>
      <w:r w:rsidR="002422FF" w:rsidRPr="00B867A4">
        <w:rPr>
          <w:rFonts w:ascii="Times New Roman" w:hAnsi="Times New Roman" w:cs="Times New Roman"/>
          <w:sz w:val="28"/>
          <w:szCs w:val="28"/>
          <w:lang w:val="ru-RU"/>
        </w:rPr>
        <w:t>%) принято положительное решение.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 xml:space="preserve">, по другому 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На личном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приѐме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у заведующего было </w:t>
      </w:r>
      <w:r w:rsidR="005E404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человек. По поставленным вопросам даны соответствующие разъяснения в письменной или устной (с согласия гражданина) форме. Личный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приѐм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67A4">
        <w:rPr>
          <w:rFonts w:ascii="Times New Roman" w:hAnsi="Times New Roman" w:cs="Times New Roman"/>
          <w:sz w:val="28"/>
          <w:szCs w:val="28"/>
          <w:lang w:val="ru-RU"/>
        </w:rPr>
        <w:t>ведѐтся</w:t>
      </w:r>
      <w:proofErr w:type="spellEnd"/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 по утвержденному графику.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48D9" w:rsidRPr="00B867A4" w:rsidRDefault="002422FF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67A4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«Детский сад № 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>182</w:t>
      </w:r>
      <w:r w:rsidRPr="00B867A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867A4">
        <w:rPr>
          <w:rFonts w:ascii="Times New Roman" w:hAnsi="Times New Roman" w:cs="Times New Roman"/>
          <w:sz w:val="28"/>
          <w:szCs w:val="28"/>
          <w:lang w:val="ru-RU"/>
        </w:rPr>
        <w:t xml:space="preserve">        О.А. Горшкова</w:t>
      </w:r>
    </w:p>
    <w:p w:rsidR="00FF48D9" w:rsidRPr="00B867A4" w:rsidRDefault="00FF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F48D9" w:rsidRPr="00B867A4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F"/>
    <w:rsid w:val="00095265"/>
    <w:rsid w:val="002422FF"/>
    <w:rsid w:val="005E4045"/>
    <w:rsid w:val="00B867A4"/>
    <w:rsid w:val="00D6263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D1885-C7FF-43C0-963C-136384A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2018-01-29T13:05:00Z</dcterms:created>
  <dcterms:modified xsi:type="dcterms:W3CDTF">2018-01-29T13:05:00Z</dcterms:modified>
</cp:coreProperties>
</file>