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6AA" w:rsidRPr="00DE36AA" w:rsidRDefault="00DE36AA" w:rsidP="00DE36AA">
      <w:pPr>
        <w:pStyle w:val="headline"/>
        <w:rPr>
          <w:rFonts w:ascii="Arial" w:hAnsi="Arial" w:cs="Arial"/>
          <w:b/>
          <w:i/>
          <w:color w:val="333333"/>
          <w:sz w:val="32"/>
          <w:szCs w:val="32"/>
        </w:rPr>
      </w:pPr>
      <w:r w:rsidRPr="00DE36AA">
        <w:rPr>
          <w:rFonts w:ascii="Arial" w:hAnsi="Arial" w:cs="Arial"/>
          <w:b/>
          <w:i/>
          <w:color w:val="333333"/>
          <w:sz w:val="32"/>
          <w:szCs w:val="32"/>
        </w:rPr>
        <w:t>Консультация для родителей «Дома играем-математику изучаем»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 w:rsidRPr="00DE36AA">
        <w:rPr>
          <w:rFonts w:ascii="Arial" w:hAnsi="Arial" w:cs="Arial"/>
          <w:b/>
          <w:color w:val="333333"/>
          <w:u w:val="single"/>
        </w:rPr>
        <w:t>Цель:</w:t>
      </w:r>
      <w:r>
        <w:rPr>
          <w:rFonts w:ascii="Arial" w:hAnsi="Arial" w:cs="Arial"/>
          <w:color w:val="333333"/>
        </w:rPr>
        <w:t xml:space="preserve"> показать </w:t>
      </w:r>
      <w:r>
        <w:rPr>
          <w:rStyle w:val="a4"/>
          <w:rFonts w:ascii="Arial" w:hAnsi="Arial" w:cs="Arial"/>
          <w:color w:val="333333"/>
        </w:rPr>
        <w:t>родителям</w:t>
      </w:r>
      <w:r>
        <w:rPr>
          <w:rFonts w:ascii="Arial" w:hAnsi="Arial" w:cs="Arial"/>
          <w:color w:val="333333"/>
        </w:rPr>
        <w:t xml:space="preserve">, как на основе игр закрепить знания, умения, навыки по математике, </w:t>
      </w:r>
      <w:r>
        <w:rPr>
          <w:rStyle w:val="a4"/>
          <w:rFonts w:ascii="Arial" w:hAnsi="Arial" w:cs="Arial"/>
          <w:color w:val="333333"/>
        </w:rPr>
        <w:t>играя дома с ребенком</w:t>
      </w:r>
      <w:r>
        <w:rPr>
          <w:rFonts w:ascii="Arial" w:hAnsi="Arial" w:cs="Arial"/>
          <w:color w:val="333333"/>
        </w:rPr>
        <w:t xml:space="preserve">. 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Работа по формированию у дошкольников элементарных математических представлений – величайшая часть их общей подготовке ребёнка к школе. 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Решая разнообразные математические задачи, дети проявляют волевые усилия, приучаются действовать целенаправленно, преодолевать трудности, доводить начатое дело до конца, воспитывается привычка к точности, аккуратности, умение контролировать свои действия. 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средней группе занятия по математике проводятся еженедельно, продолжительностью 20 минут. Работа ведется по нескольким </w:t>
      </w:r>
      <w:r>
        <w:rPr>
          <w:rFonts w:ascii="Arial" w:hAnsi="Arial" w:cs="Arial"/>
          <w:color w:val="333333"/>
          <w:u w:val="single"/>
        </w:rPr>
        <w:t>разделам</w:t>
      </w:r>
      <w:r>
        <w:rPr>
          <w:rFonts w:ascii="Arial" w:hAnsi="Arial" w:cs="Arial"/>
          <w:color w:val="333333"/>
        </w:rPr>
        <w:t xml:space="preserve">: </w:t>
      </w:r>
      <w:r>
        <w:rPr>
          <w:rFonts w:ascii="Arial" w:hAnsi="Arial" w:cs="Arial"/>
          <w:i/>
          <w:iCs/>
          <w:color w:val="333333"/>
        </w:rPr>
        <w:t>«Количество и счет»</w:t>
      </w:r>
      <w:r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i/>
          <w:iCs/>
          <w:color w:val="333333"/>
        </w:rPr>
        <w:t>«Величина»</w:t>
      </w:r>
      <w:r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i/>
          <w:iCs/>
          <w:color w:val="333333"/>
        </w:rPr>
        <w:t>«Форма»</w:t>
      </w:r>
      <w:r>
        <w:rPr>
          <w:rFonts w:ascii="Arial" w:hAnsi="Arial" w:cs="Arial"/>
          <w:color w:val="333333"/>
        </w:rPr>
        <w:t xml:space="preserve">, </w:t>
      </w:r>
      <w:r>
        <w:rPr>
          <w:rFonts w:ascii="Arial" w:hAnsi="Arial" w:cs="Arial"/>
          <w:i/>
          <w:iCs/>
          <w:color w:val="333333"/>
        </w:rPr>
        <w:t>«Ориентировка во времени»</w:t>
      </w:r>
      <w:r>
        <w:rPr>
          <w:rFonts w:ascii="Arial" w:hAnsi="Arial" w:cs="Arial"/>
          <w:color w:val="333333"/>
        </w:rPr>
        <w:t>.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На занятиях по математике я забочусь и о прочном усвоении детьми </w:t>
      </w:r>
      <w:proofErr w:type="gramStart"/>
      <w:r>
        <w:rPr>
          <w:rFonts w:ascii="Arial" w:hAnsi="Arial" w:cs="Arial"/>
          <w:color w:val="333333"/>
        </w:rPr>
        <w:t>знаний</w:t>
      </w:r>
      <w:proofErr w:type="gramEnd"/>
      <w:r>
        <w:rPr>
          <w:rFonts w:ascii="Arial" w:hAnsi="Arial" w:cs="Arial"/>
          <w:color w:val="333333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предусмотренных программой, и, что особенно важно, о развитии у них интереса к математическим занятиям, самостоятельности, гибкости мышления, смекалки, сообразительности, умение делать простейшие обобщения, доказывать правильность тех или иных суждений. Дети учатся кратко и точно отвечать на вопросы, делать выводы, пользоваться правильными грамматическими оборотами речи. 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Дети с общим недоразвитием речи имеют неустойчивое внимание, поэтому их необходимо заинтересовать, проводя занятия в игровой форме. </w:t>
      </w:r>
      <w:r>
        <w:rPr>
          <w:rStyle w:val="a4"/>
          <w:rFonts w:ascii="Arial" w:hAnsi="Arial" w:cs="Arial"/>
          <w:color w:val="333333"/>
        </w:rPr>
        <w:t>Играя</w:t>
      </w:r>
      <w:r>
        <w:rPr>
          <w:rFonts w:ascii="Arial" w:hAnsi="Arial" w:cs="Arial"/>
          <w:color w:val="333333"/>
        </w:rPr>
        <w:t>, ребенок приобретает новые знания, развивает способности, подчас не догадываясь об этом.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Закреплением пройденного материала происходит в совместной и самостоятельной деятельности, но, как показала практика, этого недостаточно, необходимо </w:t>
      </w:r>
      <w:r>
        <w:rPr>
          <w:rStyle w:val="a4"/>
          <w:rFonts w:ascii="Arial" w:hAnsi="Arial" w:cs="Arial"/>
          <w:color w:val="333333"/>
        </w:rPr>
        <w:t>родителям</w:t>
      </w:r>
      <w:r>
        <w:rPr>
          <w:rFonts w:ascii="Arial" w:hAnsi="Arial" w:cs="Arial"/>
          <w:color w:val="333333"/>
        </w:rPr>
        <w:t xml:space="preserve"> принимать активное участие, в </w:t>
      </w:r>
      <w:r>
        <w:rPr>
          <w:rStyle w:val="a4"/>
          <w:rFonts w:ascii="Arial" w:hAnsi="Arial" w:cs="Arial"/>
          <w:color w:val="333333"/>
        </w:rPr>
        <w:t>изучении математики играя всей семьей</w:t>
      </w:r>
      <w:r>
        <w:rPr>
          <w:rFonts w:ascii="Arial" w:hAnsi="Arial" w:cs="Arial"/>
          <w:color w:val="333333"/>
        </w:rPr>
        <w:t>.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Радость, которую вы доставите ребенку, станет и вашей радостью, п проведенные вместе приятные минуты помогут Вам сделать добрее и веселее совместную жизнь. 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Приходя вечером домой, вы часто слышите от своих детей просьбу </w:t>
      </w:r>
      <w:r>
        <w:rPr>
          <w:rFonts w:ascii="Arial" w:hAnsi="Arial" w:cs="Arial"/>
          <w:i/>
          <w:iCs/>
          <w:color w:val="333333"/>
        </w:rPr>
        <w:t>«</w:t>
      </w:r>
      <w:r>
        <w:rPr>
          <w:rStyle w:val="a4"/>
          <w:rFonts w:ascii="Arial" w:hAnsi="Arial" w:cs="Arial"/>
          <w:i/>
          <w:iCs/>
          <w:color w:val="333333"/>
        </w:rPr>
        <w:t>Поиграй со мной</w:t>
      </w:r>
      <w:r>
        <w:rPr>
          <w:rFonts w:ascii="Arial" w:hAnsi="Arial" w:cs="Arial"/>
          <w:i/>
          <w:iCs/>
          <w:color w:val="333333"/>
        </w:rPr>
        <w:t>»</w:t>
      </w:r>
      <w:r>
        <w:rPr>
          <w:rFonts w:ascii="Arial" w:hAnsi="Arial" w:cs="Arial"/>
          <w:color w:val="333333"/>
        </w:rPr>
        <w:t xml:space="preserve">, но у </w:t>
      </w:r>
      <w:r>
        <w:rPr>
          <w:rStyle w:val="a4"/>
          <w:rFonts w:ascii="Arial" w:hAnsi="Arial" w:cs="Arial"/>
          <w:color w:val="333333"/>
        </w:rPr>
        <w:t>родителей много домашних дел</w:t>
      </w:r>
      <w:r>
        <w:rPr>
          <w:rFonts w:ascii="Arial" w:hAnsi="Arial" w:cs="Arial"/>
          <w:color w:val="333333"/>
        </w:rPr>
        <w:t xml:space="preserve">, </w:t>
      </w:r>
      <w:proofErr w:type="gramStart"/>
      <w:r>
        <w:rPr>
          <w:rFonts w:ascii="Arial" w:hAnsi="Arial" w:cs="Arial"/>
          <w:color w:val="333333"/>
          <w:u w:val="single"/>
        </w:rPr>
        <w:t>например</w:t>
      </w:r>
      <w:proofErr w:type="gramEnd"/>
      <w:r>
        <w:rPr>
          <w:rFonts w:ascii="Arial" w:hAnsi="Arial" w:cs="Arial"/>
          <w:color w:val="333333"/>
        </w:rPr>
        <w:t xml:space="preserve">: приготовить ужин. Так давайте приготовим его, </w:t>
      </w:r>
      <w:r>
        <w:rPr>
          <w:rStyle w:val="a4"/>
          <w:rFonts w:ascii="Arial" w:hAnsi="Arial" w:cs="Arial"/>
          <w:color w:val="333333"/>
        </w:rPr>
        <w:t>играя с ребенком</w:t>
      </w:r>
      <w:r>
        <w:rPr>
          <w:rFonts w:ascii="Arial" w:hAnsi="Arial" w:cs="Arial"/>
          <w:color w:val="333333"/>
        </w:rPr>
        <w:t>!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1. Моторика - </w:t>
      </w:r>
      <w:r>
        <w:rPr>
          <w:rFonts w:ascii="Arial" w:hAnsi="Arial" w:cs="Arial"/>
          <w:i/>
          <w:iCs/>
          <w:color w:val="333333"/>
        </w:rPr>
        <w:t>«Золушка»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Попросить ребенка перебрать в отдельные емкости горох и фасоль для второго блюда.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2. Форма - </w:t>
      </w:r>
      <w:r>
        <w:rPr>
          <w:rFonts w:ascii="Arial" w:hAnsi="Arial" w:cs="Arial"/>
          <w:i/>
          <w:iCs/>
          <w:color w:val="333333"/>
        </w:rPr>
        <w:t>«Испечем печенье»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 xml:space="preserve">Пока мама замешивает тесто, ребенок на столе где рассыпана мука, пальчиком рисует формы будущего </w:t>
      </w:r>
      <w:r>
        <w:rPr>
          <w:rFonts w:ascii="Arial" w:hAnsi="Arial" w:cs="Arial"/>
          <w:color w:val="333333"/>
          <w:u w:val="single"/>
        </w:rPr>
        <w:t>печенья</w:t>
      </w:r>
      <w:r>
        <w:rPr>
          <w:rFonts w:ascii="Arial" w:hAnsi="Arial" w:cs="Arial"/>
          <w:color w:val="333333"/>
        </w:rPr>
        <w:t xml:space="preserve">: круглые, овальные, квадратные, треугольные, прямоугольные – закрепляя тем самым геометрические фигуры. 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3. Количество и счет - </w:t>
      </w:r>
      <w:r>
        <w:rPr>
          <w:rFonts w:ascii="Arial" w:hAnsi="Arial" w:cs="Arial"/>
          <w:i/>
          <w:iCs/>
          <w:color w:val="333333"/>
        </w:rPr>
        <w:t>«Накроем на стол»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Предложить ребенку посчитать, сколько человек будут ужинать и в соответствии с этим поставить соответствующее количество предметов </w:t>
      </w:r>
      <w:r>
        <w:rPr>
          <w:rFonts w:ascii="Arial" w:hAnsi="Arial" w:cs="Arial"/>
          <w:i/>
          <w:iCs/>
          <w:color w:val="333333"/>
        </w:rPr>
        <w:t>(чашки, вилки, тарелки, блюдца, ложечки)</w:t>
      </w:r>
      <w:r>
        <w:rPr>
          <w:rFonts w:ascii="Arial" w:hAnsi="Arial" w:cs="Arial"/>
          <w:color w:val="333333"/>
        </w:rPr>
        <w:t>. При этом, закрепляя умение считать и согласовывать существительные с числительными.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4. </w:t>
      </w:r>
      <w:r>
        <w:rPr>
          <w:rStyle w:val="a4"/>
          <w:rFonts w:ascii="Arial" w:hAnsi="Arial" w:cs="Arial"/>
          <w:color w:val="333333"/>
        </w:rPr>
        <w:t xml:space="preserve">Игра </w:t>
      </w:r>
      <w:r>
        <w:rPr>
          <w:rFonts w:ascii="Arial" w:hAnsi="Arial" w:cs="Arial"/>
          <w:i/>
          <w:iCs/>
          <w:color w:val="333333"/>
        </w:rPr>
        <w:t>«Карусель»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Учить считать в пределах 5.</w:t>
      </w:r>
    </w:p>
    <w:p w:rsidR="00DE36AA" w:rsidRDefault="00DE36AA" w:rsidP="00DE36AA">
      <w:pPr>
        <w:pStyle w:val="a3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 эти игры можно </w:t>
      </w:r>
      <w:r>
        <w:rPr>
          <w:rStyle w:val="a4"/>
          <w:rFonts w:ascii="Arial" w:hAnsi="Arial" w:cs="Arial"/>
          <w:color w:val="333333"/>
        </w:rPr>
        <w:t>играть</w:t>
      </w:r>
      <w:r>
        <w:rPr>
          <w:rFonts w:ascii="Arial" w:hAnsi="Arial" w:cs="Arial"/>
          <w:color w:val="333333"/>
        </w:rPr>
        <w:t xml:space="preserve"> не только с мамой на кухне, но и с папой в гараже, с бабушкой в саду, в парке, по дороге из детского сада домой и т. д. </w:t>
      </w:r>
    </w:p>
    <w:p w:rsidR="00B030FB" w:rsidRDefault="00B030FB"/>
    <w:sectPr w:rsidR="00B03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13"/>
    <w:rsid w:val="00913D13"/>
    <w:rsid w:val="00B030FB"/>
    <w:rsid w:val="00D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407AB-172C-4662-9A58-CCFF43E40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36AA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DE36AA"/>
    <w:pPr>
      <w:spacing w:after="450" w:line="240" w:lineRule="auto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DE36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1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01122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61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55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72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35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lolo</dc:creator>
  <cp:keywords/>
  <dc:description/>
  <cp:lastModifiedBy>lolo</cp:lastModifiedBy>
  <cp:revision>2</cp:revision>
  <dcterms:created xsi:type="dcterms:W3CDTF">2016-09-21T08:11:00Z</dcterms:created>
  <dcterms:modified xsi:type="dcterms:W3CDTF">2016-09-21T08:12:00Z</dcterms:modified>
</cp:coreProperties>
</file>