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6A" w:rsidRDefault="00925DA0" w:rsidP="00925DA0">
      <w:pPr>
        <w:jc w:val="center"/>
      </w:pPr>
      <w:r>
        <w:t>Консультация для родителей</w:t>
      </w:r>
    </w:p>
    <w:p w:rsidR="00D0266A" w:rsidRPr="00D0266A" w:rsidRDefault="00D0266A" w:rsidP="00D02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Режим дня в жизни ребенка</w:t>
      </w:r>
    </w:p>
    <w:p w:rsidR="00D0266A" w:rsidRPr="00D0266A" w:rsidRDefault="00343D7F" w:rsidP="00D02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266A" w:rsidRPr="00D0266A">
        <w:rPr>
          <w:rFonts w:ascii="Times New Roman" w:hAnsi="Times New Roman" w:cs="Times New Roman"/>
          <w:sz w:val="28"/>
          <w:szCs w:val="28"/>
        </w:rPr>
        <w:t>Чистюли»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D0266A">
        <w:rPr>
          <w:rFonts w:ascii="Times New Roman" w:hAnsi="Times New Roman" w:cs="Times New Roman"/>
          <w:sz w:val="28"/>
          <w:szCs w:val="28"/>
        </w:rPr>
        <w:t>перемещается</w:t>
      </w:r>
      <w:proofErr w:type="gramEnd"/>
      <w:r w:rsidRPr="00D0266A">
        <w:rPr>
          <w:rFonts w:ascii="Times New Roman" w:hAnsi="Times New Roman" w:cs="Times New Roman"/>
          <w:sz w:val="28"/>
          <w:szCs w:val="28"/>
        </w:rPr>
        <w:t xml:space="preserve"> и создаются условия для отдыха ранее функционирующих участков коры головного мозга.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суток активность и работоспособность ребёнка не </w:t>
      </w:r>
      <w:proofErr w:type="gramStart"/>
      <w:r w:rsidRPr="00D0266A"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 w:rsidRPr="00D0266A">
        <w:rPr>
          <w:rFonts w:ascii="Times New Roman" w:hAnsi="Times New Roman" w:cs="Times New Roman"/>
          <w:sz w:val="28"/>
          <w:szCs w:val="28"/>
        </w:rPr>
        <w:t xml:space="preserve">. Их подъём отмечается от 8 до 2 часов и от 16 до 18 часов, а период </w:t>
      </w:r>
      <w:proofErr w:type="gramStart"/>
      <w:r w:rsidRPr="00D0266A">
        <w:rPr>
          <w:rFonts w:ascii="Times New Roman" w:hAnsi="Times New Roman" w:cs="Times New Roman"/>
          <w:sz w:val="28"/>
          <w:szCs w:val="28"/>
        </w:rPr>
        <w:t>минимальной</w:t>
      </w:r>
      <w:proofErr w:type="gramEnd"/>
      <w:r w:rsidRPr="00D0266A">
        <w:rPr>
          <w:rFonts w:ascii="Times New Roman" w:hAnsi="Times New Roman" w:cs="Times New Roman"/>
          <w:sz w:val="28"/>
          <w:szCs w:val="28"/>
        </w:rPr>
        <w:t xml:space="preserve"> приходится на 14-16 часов. Не </w:t>
      </w:r>
      <w:proofErr w:type="gramStart"/>
      <w:r w:rsidRPr="00D0266A">
        <w:rPr>
          <w:rFonts w:ascii="Times New Roman" w:hAnsi="Times New Roman" w:cs="Times New Roman"/>
          <w:sz w:val="28"/>
          <w:szCs w:val="28"/>
        </w:rPr>
        <w:t>случайно</w:t>
      </w:r>
      <w:proofErr w:type="gramEnd"/>
      <w:r w:rsidRPr="00D0266A">
        <w:rPr>
          <w:rFonts w:ascii="Times New Roman" w:hAnsi="Times New Roman" w:cs="Times New Roman"/>
          <w:sz w:val="28"/>
          <w:szCs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 xml:space="preserve"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Сон.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343D7F" w:rsidRDefault="00343D7F" w:rsidP="00D026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D7F" w:rsidRDefault="00343D7F" w:rsidP="00D026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D7F" w:rsidRDefault="00343D7F" w:rsidP="00D026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6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Рекомендуемая в течение суток продолжительность сна составляет: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• для 3- х летних - 12 часов 50 минут;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• для старших дошкольников – 12 часов.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Ночной сон – 10 часов 30 минут – 10 часов 15 минут.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Дневной – 2 часа 20 минут – 1 час 45 минут.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Здоровая усталость – предпосылка хорошего сна.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Недопустимо, чтобы дети сидели за столом в ожидании пищи и после её приёма - это способствует утомлению.</w:t>
      </w:r>
    </w:p>
    <w:p w:rsidR="00D0266A" w:rsidRP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  <w:r w:rsidRPr="00D0266A">
        <w:rPr>
          <w:rFonts w:ascii="Times New Roman" w:hAnsi="Times New Roman" w:cs="Times New Roman"/>
          <w:sz w:val="28"/>
          <w:szCs w:val="28"/>
        </w:rPr>
        <w:t>Прогулка – это элемент режима, дающий возможность детям в подвижных уп</w:t>
      </w:r>
      <w:r w:rsidR="00925DA0">
        <w:rPr>
          <w:rFonts w:ascii="Times New Roman" w:hAnsi="Times New Roman" w:cs="Times New Roman"/>
          <w:sz w:val="28"/>
          <w:szCs w:val="28"/>
        </w:rPr>
        <w:t>ражнениях и полном расслаблении.</w:t>
      </w:r>
    </w:p>
    <w:p w:rsidR="00D0266A" w:rsidRDefault="00D0266A" w:rsidP="00D0266A">
      <w:pPr>
        <w:rPr>
          <w:rFonts w:ascii="Times New Roman" w:hAnsi="Times New Roman" w:cs="Times New Roman"/>
          <w:sz w:val="28"/>
          <w:szCs w:val="28"/>
        </w:rPr>
      </w:pPr>
    </w:p>
    <w:p w:rsidR="00D0266A" w:rsidRDefault="00D0266A" w:rsidP="0092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0452" cy="8203901"/>
            <wp:effectExtent l="0" t="0" r="0" b="6985"/>
            <wp:docPr id="1" name="Рисунок 1" descr="C:\Users\user\Desktop\MISCwpku_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SCwpku_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179" cy="82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A0" w:rsidRDefault="00925DA0" w:rsidP="00925D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5DA0" w:rsidRDefault="00925DA0" w:rsidP="00D0266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5DA0" w:rsidRDefault="00925DA0" w:rsidP="00925D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6197" cy="3899139"/>
            <wp:effectExtent l="114300" t="0" r="313690" b="463550"/>
            <wp:docPr id="2" name="Рисунок 2" descr="C:\Users\user\Desktop\Обложка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ложка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26" cy="39089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0266A" w:rsidRDefault="00D0266A" w:rsidP="00925DA0">
      <w:pPr>
        <w:rPr>
          <w:rFonts w:ascii="Times New Roman" w:hAnsi="Times New Roman" w:cs="Times New Roman"/>
          <w:sz w:val="28"/>
          <w:szCs w:val="28"/>
        </w:rPr>
      </w:pPr>
    </w:p>
    <w:p w:rsidR="00925DA0" w:rsidRDefault="00925DA0" w:rsidP="00925DA0">
      <w:pPr>
        <w:rPr>
          <w:rFonts w:ascii="Times New Roman" w:hAnsi="Times New Roman" w:cs="Times New Roman"/>
          <w:sz w:val="28"/>
          <w:szCs w:val="28"/>
        </w:rPr>
      </w:pPr>
    </w:p>
    <w:p w:rsidR="00925DA0" w:rsidRDefault="00925DA0" w:rsidP="00925DA0">
      <w:pPr>
        <w:rPr>
          <w:rFonts w:ascii="Times New Roman" w:hAnsi="Times New Roman" w:cs="Times New Roman"/>
          <w:sz w:val="28"/>
          <w:szCs w:val="28"/>
        </w:rPr>
      </w:pPr>
    </w:p>
    <w:p w:rsidR="00925DA0" w:rsidRDefault="00925DA0" w:rsidP="00925DA0">
      <w:pPr>
        <w:rPr>
          <w:rFonts w:ascii="Times New Roman" w:hAnsi="Times New Roman" w:cs="Times New Roman"/>
          <w:sz w:val="28"/>
          <w:szCs w:val="28"/>
        </w:rPr>
      </w:pPr>
    </w:p>
    <w:p w:rsidR="00925DA0" w:rsidRDefault="00925DA0" w:rsidP="00925DA0">
      <w:pPr>
        <w:rPr>
          <w:rFonts w:ascii="Times New Roman" w:hAnsi="Times New Roman" w:cs="Times New Roman"/>
          <w:sz w:val="28"/>
          <w:szCs w:val="28"/>
        </w:rPr>
      </w:pPr>
    </w:p>
    <w:p w:rsidR="00925DA0" w:rsidRDefault="00925DA0" w:rsidP="00925DA0">
      <w:pPr>
        <w:rPr>
          <w:rFonts w:ascii="Times New Roman" w:hAnsi="Times New Roman" w:cs="Times New Roman"/>
          <w:sz w:val="28"/>
          <w:szCs w:val="28"/>
        </w:rPr>
      </w:pPr>
    </w:p>
    <w:p w:rsidR="00925DA0" w:rsidRDefault="00925DA0" w:rsidP="00925DA0">
      <w:pPr>
        <w:rPr>
          <w:rFonts w:ascii="Times New Roman" w:hAnsi="Times New Roman" w:cs="Times New Roman"/>
          <w:sz w:val="28"/>
          <w:szCs w:val="28"/>
        </w:rPr>
      </w:pPr>
    </w:p>
    <w:p w:rsidR="00925DA0" w:rsidRPr="00D0266A" w:rsidRDefault="00925DA0">
      <w:pPr>
        <w:rPr>
          <w:rFonts w:ascii="Times New Roman" w:hAnsi="Times New Roman" w:cs="Times New Roman"/>
          <w:sz w:val="28"/>
          <w:szCs w:val="28"/>
        </w:rPr>
      </w:pPr>
    </w:p>
    <w:sectPr w:rsidR="00925DA0" w:rsidRPr="00D0266A" w:rsidSect="00D0266A">
      <w:pgSz w:w="11906" w:h="16838"/>
      <w:pgMar w:top="1134" w:right="850" w:bottom="1134" w:left="1701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3074"/>
    <w:rsid w:val="00313074"/>
    <w:rsid w:val="00343D7F"/>
    <w:rsid w:val="00643F35"/>
    <w:rsid w:val="00925DA0"/>
    <w:rsid w:val="00AB1C96"/>
    <w:rsid w:val="00C44444"/>
    <w:rsid w:val="00D0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3762</Characters>
  <Application>Microsoft Office Word</Application>
  <DocSecurity>0</DocSecurity>
  <Lines>31</Lines>
  <Paragraphs>8</Paragraphs>
  <ScaleCrop>false</ScaleCrop>
  <Company>*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2021-05-04T11:06:00Z</dcterms:created>
  <dcterms:modified xsi:type="dcterms:W3CDTF">2021-05-04T11:06:00Z</dcterms:modified>
</cp:coreProperties>
</file>