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5D0A" w14:textId="617E0180" w:rsidR="00BB6A59" w:rsidRPr="00BB6A59" w:rsidRDefault="00BB6A59" w:rsidP="00BB6A5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A59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1735351F" w14:textId="3A0C8688" w:rsidR="00BB6A59" w:rsidRPr="00BB6A59" w:rsidRDefault="00BB6A59" w:rsidP="00BB6A5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A59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познавательного интереса </w:t>
      </w:r>
      <w:r w:rsidRPr="00BB6A59">
        <w:rPr>
          <w:rFonts w:ascii="Times New Roman" w:hAnsi="Times New Roman" w:cs="Times New Roman"/>
          <w:b/>
          <w:bCs/>
          <w:sz w:val="28"/>
          <w:szCs w:val="28"/>
        </w:rPr>
        <w:t xml:space="preserve">в ходе исследовательской деятельности </w:t>
      </w:r>
      <w:r w:rsidRPr="00BB6A59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Pr="00BB6A59">
        <w:rPr>
          <w:rFonts w:ascii="Times New Roman" w:hAnsi="Times New Roman" w:cs="Times New Roman"/>
          <w:b/>
          <w:bCs/>
          <w:sz w:val="28"/>
          <w:szCs w:val="28"/>
        </w:rPr>
        <w:t>воспитанников подготовительной группы</w:t>
      </w:r>
      <w:r w:rsidRPr="00BB6A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73A7ABE" w14:textId="77777777" w:rsidR="00BB6A59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Цели: </w:t>
      </w:r>
    </w:p>
    <w:p w14:paraId="332396BF" w14:textId="4B6A4734" w:rsidR="00BB6A59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психологическое просвещение родителей по вопросам развития познавательного интереса у детей старшего дошкольного возраста;</w:t>
      </w:r>
    </w:p>
    <w:p w14:paraId="77EDBC30" w14:textId="77777777" w:rsidR="00BB6A59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 </w:t>
      </w: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раскрытие взаимосвязи познавательной активности с учебной деятельностью. </w:t>
      </w:r>
    </w:p>
    <w:p w14:paraId="6080E1FB" w14:textId="77777777" w:rsidR="00BB6A59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3D2723A0" w14:textId="77777777" w:rsidR="00BB6A59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наладить просветительскую и консультативную помощь семьям при подготовке ребёнка к школе;</w:t>
      </w:r>
    </w:p>
    <w:p w14:paraId="75396E9B" w14:textId="77777777" w:rsidR="00BB6A59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 </w:t>
      </w: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раскрыть понятия «познавательный интерес», «познавательная активность»; </w:t>
      </w:r>
    </w:p>
    <w:p w14:paraId="58613849" w14:textId="77777777" w:rsidR="00BB6A59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рассмотреть особенности формирования познавательной активности в период дошкольного детства;</w:t>
      </w:r>
    </w:p>
    <w:p w14:paraId="70B22F33" w14:textId="77777777" w:rsidR="00BB6A59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 </w:t>
      </w: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обучить родителей способам формирования и развития познавательной активности в совместной с детьми деятельности; </w:t>
      </w:r>
    </w:p>
    <w:p w14:paraId="18CE92F6" w14:textId="77777777" w:rsidR="00BB6A59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рассмотреть детские вопросы, как проявление познавательной активности, ознакомить с правилами ответов на детские вопросы. </w:t>
      </w:r>
    </w:p>
    <w:p w14:paraId="4AFCA920" w14:textId="77777777" w:rsidR="00BB6A59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Дети - пытливые исследователи окружающего мира. Эта особенность заложена в них от рождения. Формирование у дошкольников познавательного интереса является одной из важнейших задач. Решающее значение в готовности к усвоению школьной программы имеет не само по себе овладение знаниями и навыками, а уровень развития познавательных интересов и познавательной деятельности ребенка. </w:t>
      </w:r>
    </w:p>
    <w:p w14:paraId="108FB8DE" w14:textId="77777777" w:rsidR="00BB6A59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Познавательный интерес – это </w:t>
      </w:r>
      <w:proofErr w:type="spellStart"/>
      <w:r w:rsidRPr="00BB6A59">
        <w:rPr>
          <w:rFonts w:ascii="Times New Roman" w:hAnsi="Times New Roman" w:cs="Times New Roman"/>
          <w:sz w:val="28"/>
          <w:szCs w:val="28"/>
        </w:rPr>
        <w:t>потребностное</w:t>
      </w:r>
      <w:proofErr w:type="spellEnd"/>
      <w:r w:rsidRPr="00BB6A59">
        <w:rPr>
          <w:rFonts w:ascii="Times New Roman" w:hAnsi="Times New Roman" w:cs="Times New Roman"/>
          <w:sz w:val="28"/>
          <w:szCs w:val="28"/>
        </w:rPr>
        <w:t xml:space="preserve"> отношение человека к миру, реализуемое в познавательной деятельности по ознакомлению с окружающим миром, характеризуемое наличием интереса к поставленной задаче и ее решению, умением мобилизовать свои знания и рационально их использовать в практической деятельности. Познавательный интерес – важнейшее образование личности, которое формируется в социальных условиях, в процессе взаимодействия с окружающим миром и не является изначально присущим человеку от рождения. Также можно сказать, что познавательный интерес – избирательная направленность человека на познание предметов, явлений, событий окружающего мира, активизирующая психические процессы, деятельность человека и его познавательные </w:t>
      </w:r>
      <w:r w:rsidRPr="00BB6A59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возможности. Исследования педагогов и психологов показывают, что при наличии интереса, познавательная деятельность у детей дошкольного возраста, протекает более интенсивно, плодотворно. Дети меньше утомляются, познание становится увлекательной деятельностью. Развитие познавательного интереса является первостепенной задачей умственного воспитания дошкольников. В процессе обучения детей старшего дошкольного возраста познавательный интерес является средством обучения – т. е., как средство привлечения внимания к обучению, активизации мышления детей, как средство, заставляющее ребенка волноваться, переживать, увлеченно работать. В этом случае можно говорить о занимательности обучения. В то же время познавательные интересы складываются постепенно, в течение длительного времени и не могут возникнуть сразу при поступлении в школу, если в дошкольном возрасте их воспитанию не уделялось достаточно внимания. При формировании познавательного интереса очень важно не забывать и об индивидуальных особенностях ваших детей. Например, дети робкие, застенчивые не проявляют интереса не потому, что они ко всему безучастны, а потому, что у них не хватает уверенности. К ним нужно быть особенно внимательными: вовремя заметить проявления любознательности или избирательного интереса, поддержать их усилия, помочь в достижении успеха, создать доброжелательное отношение других детей. </w:t>
      </w:r>
    </w:p>
    <w:p w14:paraId="351B4112" w14:textId="77777777" w:rsidR="00BB6A59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у детей старшего дошкольного возраста </w:t>
      </w:r>
      <w:proofErr w:type="gramStart"/>
      <w:r w:rsidRPr="00BB6A59"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 w:rsidRPr="00BB6A59">
        <w:rPr>
          <w:rFonts w:ascii="Times New Roman" w:hAnsi="Times New Roman" w:cs="Times New Roman"/>
          <w:sz w:val="28"/>
          <w:szCs w:val="28"/>
        </w:rPr>
        <w:t xml:space="preserve"> когда в образовательном процессе дети участвуют наравне со взрослыми. Ребенку предоставляется как можно больше самостоятельности для выражения своих чувств, мыслей, самостоятельного познания окружающего мира. </w:t>
      </w:r>
    </w:p>
    <w:p w14:paraId="0A9C7193" w14:textId="77777777" w:rsidR="00BB6A59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Познавательные задачи соединяются с задачами формирования нравственно – волевых качеств и решение их осуществляется в тесной взаимосвязи: познавательный интерес побуждает ребенка к активности, способствует развитию любознательности, а умение проявлять настойчивость, прилежание, оказывает влияние на качество деятельности, в результате чего дошкольники достаточно прочно усваивают учебный материал. Если познавательная потребность у ребенка не развита, то познание нового никогда не будет приносить ему радости. А без радости познания не появится и интереса. </w:t>
      </w:r>
    </w:p>
    <w:p w14:paraId="1561E3FB" w14:textId="6773C423" w:rsidR="00BB6A59" w:rsidRPr="00BB6A59" w:rsidRDefault="00BB6A59" w:rsidP="00BB6A5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. </w:t>
      </w:r>
      <w:r w:rsidRPr="00BB6A59">
        <w:rPr>
          <w:rFonts w:ascii="Times New Roman" w:hAnsi="Times New Roman" w:cs="Times New Roman"/>
          <w:b/>
          <w:bCs/>
          <w:sz w:val="28"/>
          <w:szCs w:val="28"/>
        </w:rPr>
        <w:t>Особенности формирования познавательной активности в период дошкольного детства</w:t>
      </w:r>
    </w:p>
    <w:p w14:paraId="0F4DA4B5" w14:textId="77777777" w:rsidR="00BB6A59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Познавательная активность дошкольника проявляется, прежде всего, в умении ребенка принимать от взрослого и самостоятельно ставить эту познавательную задачу, составлять план действий, отбирать средства и способы ее решения с использованием возможно более надежных приемов, </w:t>
      </w:r>
      <w:r w:rsidRPr="00BB6A59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производить определенные действия и операции, получать результаты и понимать необходимость проверки. (Демонстрируется рисунок с изображением мамы, кормящей малыша). </w:t>
      </w:r>
    </w:p>
    <w:p w14:paraId="1547C455" w14:textId="77777777" w:rsidR="00BB6A59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Всем вам хорошо знакома эта ситуация. Мама кормит маленького ребёнка кашей. Ей гораздо проще и удобнее взять самой ложку, набрать каши и поднести её ко рту малыша, которому останется только проглотить еду. При таком способе кормления и время экономиться, и нет риска, что всё вокруг окажется в каше. (Демонстрируется рисунок с изображением малыша, который ест сам). Здесь ребёнок ест сам, перепачкав всё вокруг в каше. Мама находится рядом, присматривая за малышом. Конечно, в этом случае и маминого драгоценного времени уходит больше. И хлопот тоже существенно прибавляется. Оба способа приведут к желаемому результату – ребёнок будет накормлен и сыт. Но первый малыш просто поел каши, тогда как второй, приобрёл неоценимый житейский опыт, хотя и создал столько неудобств маме. Пока первый ребёнок ел, второй – учился! И не просто учился есть, а учился управлять своим телом, координировать движения, сохранять терпение. Ведь такое простое действие как набрать в ложку каши, а потом поднести ложку ко рту, не выронив содержимое, не говоря уже о том, чтобы попасть ложкой в рот – серьёзный труд! Но взрослые чаще создают первую ситуацию. Так удобнее нам, взрослым. Мы сами застёгиваем пуговицы, стираем, завязываем шнурки, заправляем постель, собираем игрушки за детьми. А через несколько лет удивляемся тому, почему наш ребёнок несамостоятелен, безответственен, безынициативен. Он привыкает к тому, что за него всё делают и всё решают. Секрет в том, что в детях надо развивать самостоятельность, поощрять инициативность, замечать их успехи в изучении окружающего мира и помогать учиться новому, а не делать всё за них. </w:t>
      </w:r>
    </w:p>
    <w:p w14:paraId="39D4BC4C" w14:textId="4785CA2C" w:rsidR="00686128" w:rsidRPr="00686128" w:rsidRDefault="00BB6A59" w:rsidP="006861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128">
        <w:rPr>
          <w:rFonts w:ascii="Times New Roman" w:hAnsi="Times New Roman" w:cs="Times New Roman"/>
          <w:b/>
          <w:bCs/>
          <w:sz w:val="28"/>
          <w:szCs w:val="28"/>
        </w:rPr>
        <w:t xml:space="preserve">Способы влияния родителей </w:t>
      </w:r>
      <w:proofErr w:type="gramStart"/>
      <w:r w:rsidRPr="00686128">
        <w:rPr>
          <w:rFonts w:ascii="Times New Roman" w:hAnsi="Times New Roman" w:cs="Times New Roman"/>
          <w:b/>
          <w:bCs/>
          <w:sz w:val="28"/>
          <w:szCs w:val="28"/>
        </w:rPr>
        <w:t>на формированию</w:t>
      </w:r>
      <w:proofErr w:type="gramEnd"/>
      <w:r w:rsidRPr="00686128">
        <w:rPr>
          <w:rFonts w:ascii="Times New Roman" w:hAnsi="Times New Roman" w:cs="Times New Roman"/>
          <w:b/>
          <w:bCs/>
          <w:sz w:val="28"/>
          <w:szCs w:val="28"/>
        </w:rPr>
        <w:t xml:space="preserve"> познавательной активности детей</w:t>
      </w:r>
    </w:p>
    <w:p w14:paraId="78D6CFD2" w14:textId="77777777" w:rsidR="00686128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Существует множество условий формирования познавательной активности детей старшего дошкольного возраста, но наиболее эффективной будет исследовательская работа. Исследовательская деятельность – особый вид деятельности, который рождается в ходе поисковой активности. Формирование познавательной активности через исследовательскую деятельность наиболее эффективно формируется через взаимодействие детей и родителей. Известно, что ознакомление с каким-либо предметом или явлением дает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мира. Специально организованная исследовательская деятельность позволяет нашим воспитанникам самим добывать информацию об изучаемых явлениях или объектах, а педагогу — </w:t>
      </w:r>
      <w:r w:rsidRPr="00BB6A59">
        <w:rPr>
          <w:rFonts w:ascii="Times New Roman" w:hAnsi="Times New Roman" w:cs="Times New Roman"/>
          <w:sz w:val="28"/>
          <w:szCs w:val="28"/>
        </w:rPr>
        <w:lastRenderedPageBreak/>
        <w:t xml:space="preserve">сделать процесс обучения максимально эффективным и более полно удовлетворяющим естественную любознательность дошкольников. Во время исследовательской работы задействованы все органы чувств: ребенок вслушивается, вглядывается, трогает, нюхает, пробует. Обогащается его активный словарь, совершенствуется регулирующая и планирующая функция речи. Овладение орудийными действиями развивает руку малыша. Во время прогулок в теплые дни осматривайте вместе с детьми разные места, обсуждайте, почему в одних местах сухо, а на других держится вода. Если встречаются места с черной землей, напоминайте о том, что это хорошая питательная почва. В солнечные дни обращайте внимание детей на тень от предметов — ее разную форму, размеры, привязанность к предмету. Проводите наблюдения за перемещением тени, можно изготовить солнечные часы. На улице дети собирают камни в разных местах, вместе рассматривайте, выкладывайте ими фигуры на влажном и ровном песке. Еще одним способом стимулирования познавательной активности является проведение опытов совместно с родителями. </w:t>
      </w:r>
    </w:p>
    <w:p w14:paraId="3D87CE3C" w14:textId="77777777" w:rsidR="00686128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Давайте проведем несколько экспериментов с огнем и поучимся, как можно организовать их в домашних условиях. </w:t>
      </w:r>
    </w:p>
    <w:p w14:paraId="5AF8F7C8" w14:textId="48454629" w:rsidR="00686128" w:rsidRDefault="00BB6A59" w:rsidP="006861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Эксперимент </w:t>
      </w:r>
      <w:proofErr w:type="gramStart"/>
      <w:r w:rsidRPr="00BB6A59">
        <w:rPr>
          <w:rFonts w:ascii="Times New Roman" w:hAnsi="Times New Roman" w:cs="Times New Roman"/>
          <w:sz w:val="28"/>
          <w:szCs w:val="28"/>
        </w:rPr>
        <w:t>первый:  на</w:t>
      </w:r>
      <w:proofErr w:type="gramEnd"/>
      <w:r w:rsidRPr="00BB6A59">
        <w:rPr>
          <w:rFonts w:ascii="Times New Roman" w:hAnsi="Times New Roman" w:cs="Times New Roman"/>
          <w:sz w:val="28"/>
          <w:szCs w:val="28"/>
        </w:rPr>
        <w:t xml:space="preserve"> металлическом подносе зажигае</w:t>
      </w:r>
      <w:r w:rsidR="00686128">
        <w:rPr>
          <w:rFonts w:ascii="Times New Roman" w:hAnsi="Times New Roman" w:cs="Times New Roman"/>
          <w:sz w:val="28"/>
          <w:szCs w:val="28"/>
        </w:rPr>
        <w:t>м</w:t>
      </w:r>
      <w:r w:rsidRPr="00BB6A59">
        <w:rPr>
          <w:rFonts w:ascii="Times New Roman" w:hAnsi="Times New Roman" w:cs="Times New Roman"/>
          <w:sz w:val="28"/>
          <w:szCs w:val="28"/>
        </w:rPr>
        <w:t xml:space="preserve"> свечи. - Когда мы зажгли свечи, что мы увидели? (Огонек) Он яркий, красивый, так и привлекает к себе внимание. Как вы думаете, можно ли к нему прикоснуться (Нет). Объясните, почему? (Можно обжечься). Если нечаянно уронить свечу на ковер или на пол, может произойти пожар. Да, действительно, огонь – стихия яркая, привлекательная, но в тоже время и очень опасная. </w:t>
      </w:r>
    </w:p>
    <w:p w14:paraId="5EEC6471" w14:textId="77777777" w:rsidR="00686128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>Эксперимент второй</w:t>
      </w:r>
      <w:proofErr w:type="gramStart"/>
      <w:r w:rsidRPr="00BB6A59"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 w:rsidRPr="00BB6A59">
        <w:rPr>
          <w:rFonts w:ascii="Times New Roman" w:hAnsi="Times New Roman" w:cs="Times New Roman"/>
          <w:sz w:val="28"/>
          <w:szCs w:val="28"/>
        </w:rPr>
        <w:t xml:space="preserve"> огонь становится опасным, как человек может с ним справиться? (Его нужно потушить). Чего же боится огонь? (Воды, снега, песка, земли). А давайте проверим правильность ваших утверждений. В нашей лаборатории в контейнерах хранится материал, который использовать для тушения огня. Вы узнаете их? (Да). Проведем опыт: на горящую свечу прольем немного воды. Что происходит и почему? (Огонь погас, потому что он боится воды). </w:t>
      </w:r>
    </w:p>
    <w:p w14:paraId="0E15DADA" w14:textId="77777777" w:rsidR="00686128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Эксперимент третий, четвертый: Аналогичные опыты проводятся с другими материалами: песком, землей. </w:t>
      </w:r>
    </w:p>
    <w:p w14:paraId="0E1483A2" w14:textId="77777777" w:rsidR="00686128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Эксперимент пятый: А теперь проведем последний опыт и сделаем соответствующие выводы. Горящую сечу мы плотно накроем стеклянной колбой. Что происходит с огнем? (Он гаснет). Почему наш огонек через некоторое время погас? Я подскажу: без воздуха огонь существовать не может. </w:t>
      </w:r>
      <w:proofErr w:type="gramStart"/>
      <w:r w:rsidRPr="00BB6A59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BB6A59">
        <w:rPr>
          <w:rFonts w:ascii="Times New Roman" w:hAnsi="Times New Roman" w:cs="Times New Roman"/>
          <w:sz w:val="28"/>
          <w:szCs w:val="28"/>
        </w:rPr>
        <w:t xml:space="preserve"> когда доступ воздуха в колбу прекратился, огонь погас. </w:t>
      </w:r>
    </w:p>
    <w:p w14:paraId="301105F8" w14:textId="77777777" w:rsidR="00686128" w:rsidRPr="00686128" w:rsidRDefault="00BB6A59" w:rsidP="006861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  <w:r w:rsidRPr="00686128">
        <w:rPr>
          <w:rFonts w:ascii="Times New Roman" w:hAnsi="Times New Roman" w:cs="Times New Roman"/>
          <w:b/>
          <w:bCs/>
          <w:sz w:val="28"/>
          <w:szCs w:val="28"/>
        </w:rPr>
        <w:t>Рекомендации по развитию познавательной активности детей для родителей:</w:t>
      </w:r>
    </w:p>
    <w:p w14:paraId="6FB0DF74" w14:textId="77777777" w:rsidR="00686128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 </w:t>
      </w: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Поощряйте самостоятельность, избегайте прямых инструкций, учите детей действовать независимо; </w:t>
      </w:r>
    </w:p>
    <w:p w14:paraId="1D96A523" w14:textId="77777777" w:rsidR="00686128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Помните о главном «педагогическом» результате – не делайте за ребенка то, что он может сделать самостоятельно; </w:t>
      </w:r>
    </w:p>
    <w:p w14:paraId="2AA30932" w14:textId="77777777" w:rsidR="00686128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Не спешите с вынесением оценочных суждений; </w:t>
      </w: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Оценивая, помните: лучше десять раз похвалить ни за что, чем один раз ни за что раскритиковать. 5. Детские вопросы как проявление познавательной активности</w:t>
      </w:r>
    </w:p>
    <w:p w14:paraId="55FF8E48" w14:textId="77777777" w:rsidR="00686128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 Пытливость мысли и интересы ребенка проявляются в его вопросах. Они порождаются новым и неизвестным, всем тем, что вызывает у ребенка сомнение, удивление, недоумение. Известный детский писатель </w:t>
      </w:r>
      <w:proofErr w:type="spellStart"/>
      <w:r w:rsidRPr="00BB6A59">
        <w:rPr>
          <w:rFonts w:ascii="Times New Roman" w:hAnsi="Times New Roman" w:cs="Times New Roman"/>
          <w:sz w:val="28"/>
          <w:szCs w:val="28"/>
        </w:rPr>
        <w:t>С.Я.Маршак</w:t>
      </w:r>
      <w:proofErr w:type="spellEnd"/>
      <w:r w:rsidRPr="00BB6A59">
        <w:rPr>
          <w:rFonts w:ascii="Times New Roman" w:hAnsi="Times New Roman" w:cs="Times New Roman"/>
          <w:sz w:val="28"/>
          <w:szCs w:val="28"/>
        </w:rPr>
        <w:t xml:space="preserve"> писал: Он взрослых изводил вопросом “почему?” Его прозвали “маленький философ”</w:t>
      </w:r>
      <w:r w:rsidR="00686128">
        <w:rPr>
          <w:rFonts w:ascii="Times New Roman" w:hAnsi="Times New Roman" w:cs="Times New Roman"/>
          <w:sz w:val="28"/>
          <w:szCs w:val="28"/>
        </w:rPr>
        <w:t>.</w:t>
      </w:r>
      <w:r w:rsidRPr="00BB6A59">
        <w:rPr>
          <w:rFonts w:ascii="Times New Roman" w:hAnsi="Times New Roman" w:cs="Times New Roman"/>
          <w:sz w:val="28"/>
          <w:szCs w:val="28"/>
        </w:rPr>
        <w:t xml:space="preserve"> Но только он подрос, как начали ему </w:t>
      </w:r>
      <w:r w:rsidR="00686128">
        <w:rPr>
          <w:rFonts w:ascii="Times New Roman" w:hAnsi="Times New Roman" w:cs="Times New Roman"/>
          <w:sz w:val="28"/>
          <w:szCs w:val="28"/>
        </w:rPr>
        <w:t>п</w:t>
      </w:r>
      <w:r w:rsidRPr="00BB6A59">
        <w:rPr>
          <w:rFonts w:ascii="Times New Roman" w:hAnsi="Times New Roman" w:cs="Times New Roman"/>
          <w:sz w:val="28"/>
          <w:szCs w:val="28"/>
        </w:rPr>
        <w:t>реподносить ответы без вопросов. И с тех пор он больше никому</w:t>
      </w:r>
      <w:r w:rsidR="00686128">
        <w:rPr>
          <w:rFonts w:ascii="Times New Roman" w:hAnsi="Times New Roman" w:cs="Times New Roman"/>
          <w:sz w:val="28"/>
          <w:szCs w:val="28"/>
        </w:rPr>
        <w:t>.</w:t>
      </w:r>
      <w:r w:rsidRPr="00BB6A59">
        <w:rPr>
          <w:rFonts w:ascii="Times New Roman" w:hAnsi="Times New Roman" w:cs="Times New Roman"/>
          <w:sz w:val="28"/>
          <w:szCs w:val="28"/>
        </w:rPr>
        <w:t xml:space="preserve"> Не досаждал вопросом “почему?” Не отмахивайтесь от детских вопросов. Дети наблюдательны, но им не хватает жизненного опыта, чтобы правильно оценить и истолковать наблюдаемые события. Но помните, что как только интересное и новое станет рутинным, обязательной повинностью, оно не принесёт ожидаемого результата. Познавательный интерес ребёнка постепенно угаснет. К детским вопросам необходимо относится внимательно и бережно. Отвечать на них рекомендуется таким образом, чтобы поддержать и углубить любознательность и познавательный интерес ребенка. Встречный вопрос взрослого: «А ты как думаешь сам?» - побуждает ребенка к самостоятельным размышлениям, укрепляет веру в свои силы. Краткость, ясность ответа, доступность его пониманию дошкольника – этим должен руководствоваться взрослый, отвечая на детские вопросы. По возможности надо побуждать ребенка к дальнейшим наблюдениям, к самостоятельному поиску ответа на возникший вопрос. </w:t>
      </w:r>
    </w:p>
    <w:p w14:paraId="1BB39811" w14:textId="53DD7999" w:rsidR="00686128" w:rsidRPr="00686128" w:rsidRDefault="00BB6A59" w:rsidP="006861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128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 на тему: «Как отвечать на детские вопросы?»</w:t>
      </w:r>
    </w:p>
    <w:p w14:paraId="6BCD8B26" w14:textId="77777777" w:rsidR="00686128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Относитесь к вопросам ребёнка с уважением, не отмахиваясь от них. </w:t>
      </w:r>
    </w:p>
    <w:p w14:paraId="4FFFEE94" w14:textId="77777777" w:rsidR="00686128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Внимательно вслушивайтесь в детский вопрос, постарайтесь понять, что заинтересовало ребёнка в том предмете, явлении, о котором он спрашивает. </w:t>
      </w:r>
    </w:p>
    <w:p w14:paraId="7D1CA5A9" w14:textId="77777777" w:rsidR="00686128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Давайте краткие и доступные пониманию дошкольника ответы, избегайте при этом сложных слов, книжных оборотов речи.</w:t>
      </w:r>
    </w:p>
    <w:p w14:paraId="23CD5D79" w14:textId="77777777" w:rsidR="00686128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Ответ должен не просто обогатить ребёнка новыми знаниями, но и побудить его к дальнейшим размышлениям, наблюдениям. </w:t>
      </w:r>
    </w:p>
    <w:p w14:paraId="28905A92" w14:textId="77777777" w:rsidR="00686128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Поощряйте самостоятельную мыслительную деятельность ребёнка, отвечая на его вопрос встречным: «А ты как думаешь?»</w:t>
      </w:r>
    </w:p>
    <w:p w14:paraId="2F872D0B" w14:textId="77777777" w:rsidR="00686128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 </w:t>
      </w: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В ответ на вопрос ребёнка постарайтесь вовлечь его наблюдения за окружающей жизнью, почитать ему книгу, рассмотреть вместе иллюстративный материал.</w:t>
      </w:r>
    </w:p>
    <w:p w14:paraId="42C6A808" w14:textId="77777777" w:rsidR="00686128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t xml:space="preserve"> </w:t>
      </w: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Отвечая на детские вопросы, воздействуйте на его чувства, воспитывайте чуткость, гуманность, тактичность к окружающим людям. </w:t>
      </w:r>
    </w:p>
    <w:p w14:paraId="4D19DFB7" w14:textId="6FD7BEFB" w:rsidR="007F51B4" w:rsidRPr="00BB6A59" w:rsidRDefault="00BB6A59" w:rsidP="00BB6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59">
        <w:rPr>
          <w:rFonts w:ascii="Times New Roman" w:hAnsi="Times New Roman" w:cs="Times New Roman"/>
          <w:sz w:val="28"/>
          <w:szCs w:val="28"/>
        </w:rPr>
        <w:sym w:font="Symbol" w:char="F0B7"/>
      </w:r>
      <w:r w:rsidRPr="00BB6A59">
        <w:rPr>
          <w:rFonts w:ascii="Times New Roman" w:hAnsi="Times New Roman" w:cs="Times New Roman"/>
          <w:sz w:val="28"/>
          <w:szCs w:val="28"/>
        </w:rPr>
        <w:t xml:space="preserve"> Если ответы на вопросы ребёнка требуют сообщения сложных, недоступных пониманию дошкольника знаний, не бойтесь ему сказать: «Пока ты мал и не сможешь многое понять. Будешь учиться в школе, многое узнаешь, сможешь сам ответить на свой вопрос».</w:t>
      </w:r>
    </w:p>
    <w:sectPr w:rsidR="007F51B4" w:rsidRPr="00BB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49"/>
    <w:rsid w:val="00686128"/>
    <w:rsid w:val="007F51B4"/>
    <w:rsid w:val="00A77949"/>
    <w:rsid w:val="00BB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4808"/>
  <w15:chartTrackingRefBased/>
  <w15:docId w15:val="{A62E34F0-9F40-43A2-B99D-FEE40676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2024-09-27T10:18:00Z</dcterms:created>
  <dcterms:modified xsi:type="dcterms:W3CDTF">2024-09-27T10:34:00Z</dcterms:modified>
</cp:coreProperties>
</file>