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занять ребенка дома?</w:t>
      </w:r>
      <w:bookmarkStart w:id="0" w:name="_GoBack"/>
      <w:bookmarkEnd w:id="0"/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Занять своего малыша чем-то интересным и полезным – значит не только обеспечить ему необходимые условия для полноценного развития, но и создать атмосферу любви, взаимопонимания и доверия между ним и родителями. Четырехлетки – это уже вполне самостоятельные, любознательные маленькие личности со своими интересами и потребностями. Поскольку на улице малыши не могут проводить все свое время (а порой для этого и возможности нет), возникает естественный вопрос: чем заняться с ребенком 4 лет дома? </w:t>
      </w:r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   Чтобы не навредить малышу, а сделать его досуг продуктивным, важно учитывать его возрастные и индивидуальные способности и потребности.</w:t>
      </w:r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  Занятия ребенка должны быть весьма разнообразными.</w:t>
      </w:r>
    </w:p>
    <w:p w:rsid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  АКТИВНОЕ ДВИЖЕНИЕ </w:t>
      </w:r>
      <w:r w:rsidRPr="00727028">
        <w:rPr>
          <w:rFonts w:ascii="Times New Roman" w:hAnsi="Times New Roman" w:cs="Times New Roman"/>
          <w:sz w:val="28"/>
          <w:szCs w:val="28"/>
        </w:rPr>
        <w:t xml:space="preserve">Понятно, что играть в футбол или прыгать в длину в квартире с ребенком вряд ли получится, но существует немало занятий, способствующих физической активности малыша: </w:t>
      </w:r>
    </w:p>
    <w:p w:rsid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>«ДИСКОТЕКА». То есть игровая, детская дискотека со смешными, подражательными движениями, пантомимами. Если в гостях другие детки, можно устроить состязание. Еще больше заинтересовать юных танцоров может перспектива приза победителю.</w:t>
      </w:r>
    </w:p>
    <w:p w:rsid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ИГРЫ С ВОЗДУШНЫМИ ШАРАМИ. Вариантов может быть много: кто больше удержит шаров, кто быстрее лопнет, кто дольше продержит шарик в воздухе… Игры с мячами, </w:t>
      </w:r>
      <w:proofErr w:type="spellStart"/>
      <w:r w:rsidRPr="00727028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727028">
        <w:rPr>
          <w:rFonts w:ascii="Times New Roman" w:hAnsi="Times New Roman" w:cs="Times New Roman"/>
          <w:sz w:val="28"/>
          <w:szCs w:val="28"/>
        </w:rPr>
        <w:t xml:space="preserve">. Их можно бросать, догонять, ловить, скакать на них или придумать еще что-то. </w:t>
      </w:r>
    </w:p>
    <w:p w:rsid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ПРЯТКИ. Прятаться могут как дети или взрослые, так и выбранные ими предметы. </w:t>
      </w:r>
    </w:p>
    <w:p w:rsid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ДЕТСКИЙ КЕГЕЛЬБАН или баскетбол. Много места они обычно не требуют, а азарт ребенка пробуждают. </w:t>
      </w:r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</w:t>
      </w:r>
      <w:r w:rsidRPr="00727028">
        <w:rPr>
          <w:rFonts w:ascii="Times New Roman" w:hAnsi="Times New Roman" w:cs="Times New Roman"/>
          <w:sz w:val="28"/>
          <w:szCs w:val="28"/>
        </w:rPr>
        <w:t xml:space="preserve">АФЕТЫ между столами, подушками, стульями, натянутыми между ними веревками. </w:t>
      </w:r>
      <w:r w:rsidRPr="00727028">
        <w:rPr>
          <w:rFonts w:ascii="Times New Roman" w:hAnsi="Times New Roman" w:cs="Times New Roman"/>
          <w:sz w:val="28"/>
          <w:szCs w:val="28"/>
        </w:rPr>
        <w:t>Особое место занимают вариации на тему рисования. Можно предложить малышу: рисовать разными принадлежностями (карандашами, фломастерами, красками, мелками); обводить фигуры по трафарету и раскрашивать; обводить контуры собственной ладошки или ступни; класть монетку под лист бумаги и закрашивать поверх простым карандашом; раскрашивать картинки в раскрасках; проходить нарисованные лабиринты, отыскивая нужный путь карандашом или фломастером; рисовать, соединять точки.</w:t>
      </w:r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  ИГРЫ ДЛЯ ЮНЫХ ИССЛЕДОВАТЕЛЕЙ</w:t>
      </w:r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lastRenderedPageBreak/>
        <w:t xml:space="preserve">  СКОТЧ для малыша – предмет поистине волшебный. Если ему показать, как это работает, велика вероятность, что на скотч будет прилеплено все, что попало в детские ручки.</w:t>
      </w:r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  ДЫРОКОЛ, особенно если он фигурный, также заворожит ребенка надолго. Можно дырявить старые журналы, цветную бумагу или листы, которые малыш закрасил сам разными цветами. Можно придумать и веселые забавы с полученным конфетти.</w:t>
      </w:r>
      <w:r w:rsidRPr="00727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>ЛУПА. Еще одна «волшебная палочка». Удивляться тому, как предметы, попавшие под лупу, превращаются в большие, карапуз перестанет очень нескоро.</w:t>
      </w:r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  МОТОК ненужной пряжи может стать лабиринтом, паутиной и кто знает, чем еще, в ручках маленького естествоиспытателя.</w:t>
      </w:r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  ВОДА, налитая в таз и «сдобренная» пенкой, а также дополненная мочалками, игрушками, губками, – также прекрасный плацдарм для детских исследований. То же самое можно сказать о баночке с мыльными пузырями.</w:t>
      </w:r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  ЭТО ВАЖНО!</w:t>
      </w:r>
    </w:p>
    <w:p w:rsidR="007F5B74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  <w:r w:rsidRPr="00727028">
        <w:rPr>
          <w:rFonts w:ascii="Times New Roman" w:hAnsi="Times New Roman" w:cs="Times New Roman"/>
          <w:sz w:val="28"/>
          <w:szCs w:val="28"/>
        </w:rPr>
        <w:t xml:space="preserve">  Будьте для своего непоседы компаньоном в играх: помогайте, подсказывайте, соревнуйтесь, предлагайте, показывайте пример, интересуйтесь. Это создает теплые, доверительные отношения, делает вас в глазах ребенка лучшим другом.</w:t>
      </w:r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</w:p>
    <w:p w:rsidR="00727028" w:rsidRPr="00727028" w:rsidRDefault="00727028" w:rsidP="00727028">
      <w:pPr>
        <w:rPr>
          <w:rFonts w:ascii="Times New Roman" w:hAnsi="Times New Roman" w:cs="Times New Roman"/>
          <w:sz w:val="28"/>
          <w:szCs w:val="28"/>
        </w:rPr>
      </w:pPr>
    </w:p>
    <w:sectPr w:rsidR="00727028" w:rsidRPr="0072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28"/>
    <w:rsid w:val="00727028"/>
    <w:rsid w:val="007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D3C3"/>
  <w15:chartTrackingRefBased/>
  <w15:docId w15:val="{98E485E9-A29D-4EFD-A14A-F6FD6AE9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2020-04-29T09:50:00Z</dcterms:created>
  <dcterms:modified xsi:type="dcterms:W3CDTF">2020-04-29T09:55:00Z</dcterms:modified>
</cp:coreProperties>
</file>