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02" w:rsidRPr="00681B0E" w:rsidRDefault="003F5B02" w:rsidP="003F5B02">
      <w:pPr>
        <w:jc w:val="center"/>
        <w:rPr>
          <w:rFonts w:cs="Times New Roman"/>
          <w:b/>
          <w:sz w:val="36"/>
          <w:szCs w:val="36"/>
        </w:rPr>
      </w:pPr>
      <w:r w:rsidRPr="00681B0E">
        <w:rPr>
          <w:rFonts w:cs="Times New Roman"/>
          <w:b/>
          <w:sz w:val="36"/>
          <w:szCs w:val="36"/>
        </w:rPr>
        <w:t xml:space="preserve">Консультация для педагогов </w:t>
      </w:r>
      <w:bookmarkStart w:id="0" w:name="_GoBack"/>
      <w:bookmarkEnd w:id="0"/>
    </w:p>
    <w:p w:rsidR="003F5B02" w:rsidRPr="00681B0E" w:rsidRDefault="003F5B02" w:rsidP="003F5B02">
      <w:pPr>
        <w:jc w:val="center"/>
        <w:rPr>
          <w:rFonts w:cs="Times New Roman"/>
          <w:b/>
          <w:sz w:val="36"/>
          <w:szCs w:val="36"/>
        </w:rPr>
      </w:pPr>
      <w:r w:rsidRPr="00681B0E">
        <w:rPr>
          <w:rFonts w:cs="Times New Roman"/>
          <w:b/>
          <w:sz w:val="36"/>
          <w:szCs w:val="36"/>
        </w:rPr>
        <w:t>«Виды дидактических игр»</w:t>
      </w:r>
    </w:p>
    <w:p w:rsidR="00314385" w:rsidRPr="00D6160C" w:rsidRDefault="00D6160C" w:rsidP="00D6160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14385" w:rsidRPr="00D6160C">
        <w:rPr>
          <w:sz w:val="28"/>
          <w:szCs w:val="28"/>
        </w:rPr>
        <w:t>Игра – основная деятельность детей. Силой воображения, игровых действий, роли, способностью перевоплощаться в образ дети создают игру. Дети – творцы настоящего и будущего. В этом – обаяние игры.</w:t>
      </w:r>
    </w:p>
    <w:p w:rsidR="00314385" w:rsidRPr="00D6160C" w:rsidRDefault="00681B0E" w:rsidP="009E07B5">
      <w:pPr>
        <w:jc w:val="both"/>
        <w:rPr>
          <w:color w:val="000000"/>
          <w:sz w:val="28"/>
          <w:szCs w:val="28"/>
        </w:rPr>
      </w:pPr>
      <w:r w:rsidRPr="00D6160C">
        <w:rPr>
          <w:sz w:val="28"/>
          <w:szCs w:val="28"/>
        </w:rPr>
        <w:t xml:space="preserve">            </w:t>
      </w:r>
      <w:r w:rsidR="00314385" w:rsidRPr="00D6160C">
        <w:rPr>
          <w:sz w:val="28"/>
          <w:szCs w:val="28"/>
        </w:rPr>
        <w:t>Игра со сверстниками занимает существенное место в ряду других видов самостоятельной деятельности детей дошкольного возраста. Раскрытие ее развивающего потенциала возможно лишь при условии понимания как специфических особенностей построения самой игры, так и закономерностей становления ее совместных форм на протяжении</w:t>
      </w:r>
      <w:r w:rsidR="00314385" w:rsidRPr="00D6160C">
        <w:rPr>
          <w:color w:val="000000"/>
          <w:sz w:val="28"/>
          <w:szCs w:val="28"/>
        </w:rPr>
        <w:t xml:space="preserve"> дошкольного детства.</w:t>
      </w:r>
    </w:p>
    <w:p w:rsidR="00314385" w:rsidRPr="00681B0E" w:rsidRDefault="00681B0E" w:rsidP="00D6160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1D4C" w:rsidRPr="00681B0E">
        <w:rPr>
          <w:color w:val="000000"/>
          <w:sz w:val="28"/>
          <w:szCs w:val="28"/>
        </w:rPr>
        <w:t>Э</w:t>
      </w:r>
      <w:r w:rsidR="00314385" w:rsidRPr="00681B0E">
        <w:rPr>
          <w:color w:val="000000"/>
          <w:sz w:val="28"/>
          <w:szCs w:val="28"/>
        </w:rPr>
        <w:t>тапы развития игры не обнаруживают жесткой связи с возрастом детей: переход к более сложной игре связан как с возрастным развитием ребенка, так и с его игровым опытом.</w:t>
      </w:r>
    </w:p>
    <w:p w:rsidR="00314385" w:rsidRPr="00681B0E" w:rsidRDefault="00681B0E" w:rsidP="00681B0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14385" w:rsidRPr="00681B0E">
        <w:rPr>
          <w:color w:val="000000"/>
          <w:sz w:val="28"/>
          <w:szCs w:val="28"/>
        </w:rPr>
        <w:t>Основные виды дидактической игры.</w:t>
      </w:r>
    </w:p>
    <w:p w:rsidR="00314385" w:rsidRPr="00681B0E" w:rsidRDefault="00314385" w:rsidP="00681B0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 xml:space="preserve">В дошкольной педагогике все дидактические игры можно разделить на три основных вида: </w:t>
      </w:r>
    </w:p>
    <w:p w:rsidR="00314385" w:rsidRPr="00681B0E" w:rsidRDefault="00314385" w:rsidP="00681B0E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 xml:space="preserve">игры с предметами (игрушками, природным материалом), </w:t>
      </w:r>
    </w:p>
    <w:p w:rsidR="00314385" w:rsidRPr="00681B0E" w:rsidRDefault="00314385" w:rsidP="00681B0E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настольно-печатные</w:t>
      </w:r>
      <w:r w:rsidRPr="00681B0E">
        <w:rPr>
          <w:color w:val="000000"/>
          <w:sz w:val="28"/>
          <w:szCs w:val="28"/>
        </w:rPr>
        <w:t xml:space="preserve"> игры,</w:t>
      </w:r>
      <w:r w:rsidRPr="00681B0E">
        <w:rPr>
          <w:color w:val="000000"/>
          <w:sz w:val="28"/>
          <w:szCs w:val="28"/>
        </w:rPr>
        <w:t xml:space="preserve"> </w:t>
      </w:r>
    </w:p>
    <w:p w:rsidR="00314385" w:rsidRPr="00681B0E" w:rsidRDefault="00314385" w:rsidP="00681B0E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словесные игры.</w:t>
      </w:r>
    </w:p>
    <w:p w:rsidR="008E02F4" w:rsidRPr="00681B0E" w:rsidRDefault="008E02F4" w:rsidP="00681B0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02F4" w:rsidRPr="00681B0E" w:rsidRDefault="00681B0E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160C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</w:t>
      </w:r>
      <w:r w:rsidR="008E02F4" w:rsidRPr="00681B0E">
        <w:rPr>
          <w:color w:val="000000"/>
          <w:sz w:val="28"/>
          <w:szCs w:val="28"/>
        </w:rPr>
        <w:t>Игры с предметами.</w:t>
      </w:r>
    </w:p>
    <w:p w:rsidR="008E02F4" w:rsidRPr="00681B0E" w:rsidRDefault="00681B0E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E02F4" w:rsidRPr="00681B0E">
        <w:rPr>
          <w:color w:val="000000"/>
          <w:sz w:val="28"/>
          <w:szCs w:val="28"/>
        </w:rPr>
        <w:t>В играх с предметами используются игрушки и реальные предметы. Играя с ними</w:t>
      </w:r>
      <w:r w:rsidR="004B1D4C" w:rsidRPr="00681B0E">
        <w:rPr>
          <w:color w:val="000000"/>
          <w:sz w:val="28"/>
          <w:szCs w:val="28"/>
        </w:rPr>
        <w:t>,</w:t>
      </w:r>
      <w:r w:rsidR="008E02F4" w:rsidRPr="00681B0E">
        <w:rPr>
          <w:color w:val="000000"/>
          <w:sz w:val="28"/>
          <w:szCs w:val="28"/>
        </w:rPr>
        <w:t xml:space="preserve"> </w:t>
      </w:r>
      <w:r w:rsidR="004B1D4C" w:rsidRPr="00681B0E">
        <w:rPr>
          <w:color w:val="000000"/>
          <w:sz w:val="28"/>
          <w:szCs w:val="28"/>
        </w:rPr>
        <w:t>д</w:t>
      </w:r>
      <w:r w:rsidR="008E02F4" w:rsidRPr="00681B0E">
        <w:rPr>
          <w:color w:val="000000"/>
          <w:sz w:val="28"/>
          <w:szCs w:val="28"/>
        </w:rPr>
        <w:t>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о какому-либо одному качеству, объединяют предметы по этому признаку (цвету, форме, назначению и др.), что очень важно для развития отвлеченного, логического мышления.</w:t>
      </w:r>
    </w:p>
    <w:p w:rsidR="008E02F4" w:rsidRPr="00681B0E" w:rsidRDefault="00681B0E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6160C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8E02F4" w:rsidRPr="00681B0E">
        <w:rPr>
          <w:color w:val="000000"/>
          <w:sz w:val="28"/>
          <w:szCs w:val="28"/>
        </w:rPr>
        <w:t>Настольно-печатные игры.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Они разнообразны по видам: парные картинки, лото, домино</w:t>
      </w:r>
      <w:r w:rsidR="004B1D4C" w:rsidRPr="00681B0E">
        <w:rPr>
          <w:color w:val="000000"/>
          <w:sz w:val="28"/>
          <w:szCs w:val="28"/>
        </w:rPr>
        <w:t xml:space="preserve">, </w:t>
      </w:r>
      <w:r w:rsidR="00D6160C">
        <w:rPr>
          <w:color w:val="000000"/>
          <w:sz w:val="28"/>
          <w:szCs w:val="28"/>
        </w:rPr>
        <w:t xml:space="preserve">также </w:t>
      </w:r>
      <w:proofErr w:type="gramStart"/>
      <w:r w:rsidR="00D6160C">
        <w:rPr>
          <w:color w:val="000000"/>
          <w:sz w:val="28"/>
          <w:szCs w:val="28"/>
        </w:rPr>
        <w:t>приобрели  большую</w:t>
      </w:r>
      <w:proofErr w:type="gramEnd"/>
      <w:r w:rsidR="00D6160C">
        <w:rPr>
          <w:color w:val="000000"/>
          <w:sz w:val="28"/>
          <w:szCs w:val="28"/>
        </w:rPr>
        <w:t xml:space="preserve"> популярность </w:t>
      </w:r>
      <w:proofErr w:type="spellStart"/>
      <w:r w:rsidR="004B1D4C" w:rsidRPr="00681B0E">
        <w:rPr>
          <w:color w:val="000000"/>
          <w:sz w:val="28"/>
          <w:szCs w:val="28"/>
        </w:rPr>
        <w:t>пазлы</w:t>
      </w:r>
      <w:proofErr w:type="spellEnd"/>
      <w:r w:rsidR="004B1D4C" w:rsidRPr="00681B0E">
        <w:rPr>
          <w:color w:val="000000"/>
          <w:sz w:val="28"/>
          <w:szCs w:val="28"/>
        </w:rPr>
        <w:t>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Различны и развивающие задачи, которые решаются при их использовании.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 xml:space="preserve">Подбор картинок по парам. Самое простое задание в такой игре – нахождение среди разных картинок двух совершенно одинаковых: две шапочки, одинаковые по цвету, фасону, или две куклы, внешне ничем не отличающиеся. Затем задание усложняется: ребенок объединяет картинки не только по внешним признакам, но и по смыслу: например, найти среди всех картинок два самолета, два яблока. И самолеты, и яблоки, изображенные на картинке, могут </w:t>
      </w:r>
      <w:r w:rsidRPr="00681B0E">
        <w:rPr>
          <w:color w:val="000000"/>
          <w:sz w:val="28"/>
          <w:szCs w:val="28"/>
        </w:rPr>
        <w:lastRenderedPageBreak/>
        <w:t>быть разные и по форме, и по цвету, но их объединяет, делает их похожими принадлежность к одному виду предметов.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Подбор картинок по общему признаку (классификация).</w:t>
      </w:r>
    </w:p>
    <w:p w:rsidR="008E02F4" w:rsidRPr="00681B0E" w:rsidRDefault="008E02F4" w:rsidP="00681B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 xml:space="preserve">Здесь требуется некоторое </w:t>
      </w:r>
      <w:proofErr w:type="gramStart"/>
      <w:r w:rsidRPr="00681B0E">
        <w:rPr>
          <w:color w:val="000000"/>
          <w:sz w:val="28"/>
          <w:szCs w:val="28"/>
        </w:rPr>
        <w:t>обобщение ,</w:t>
      </w:r>
      <w:proofErr w:type="gramEnd"/>
      <w:r w:rsidRPr="00681B0E">
        <w:rPr>
          <w:color w:val="000000"/>
          <w:sz w:val="28"/>
          <w:szCs w:val="28"/>
        </w:rPr>
        <w:t xml:space="preserve"> установление связи между предметами. Например, в игре «Что растет в саду (в лесу, в огороде)?» дети подбирают картинки с соответствующими изображениями растений, соотносят с местом их произрастания, объединяют по этому признаку картинки, или игра «А что было потом?»: дети подбирают иллюстрации к какой-либо сказке с учетом последовательности развития сюжетных действий.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Запоминание состава, количества и расположения картинок.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681B0E">
        <w:rPr>
          <w:color w:val="000000"/>
          <w:sz w:val="28"/>
          <w:szCs w:val="28"/>
        </w:rPr>
        <w:t>Игры проводятся так же, как и с предметами. Например, в игре «Отгадай, какую картинку спрятали» 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</w:t>
      </w:r>
      <w:r w:rsidRPr="00681B0E">
        <w:rPr>
          <w:color w:val="000000"/>
        </w:rPr>
        <w:t xml:space="preserve"> припоминания.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Игровыми дидактическими задачами этого вида игр является также закрепление у детей знаний о количественном и порядковом счете, о пространственном расположении картинок на столе (справа, слева, вверху, внизу, сбоку, впереди и др.), умение рассказать связано о тех изменениях, которые произошли с картинками, о их содержании.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Составление разрезных картинок и кубиков.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Задача этого вида игр – учить детей 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Если в младших группах картинки разрезаются на 2-4 части, то в средней и старших группах целое делят на 8-10 частей. Пи этом в младшей группе на картинке изображается один предмет, а для более старших детей на картинке изображается уже сюжет из знакомых детям произведений. Поэтому необходимо иметь целую картинку для решения задачи.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Описание, рассказ о картинке с показом действий, движений.</w:t>
      </w:r>
    </w:p>
    <w:p w:rsidR="008E02F4" w:rsidRPr="00681B0E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 xml:space="preserve">В таких играх воспитатель ставит обучающую задачу: развивать не только речь детей, но и воображение, творчество. Часто ребенок, для того чтобы играющие отгадали, что нарисовано на картинке, прибегает к имитации движений, скажем рабочего, или к подражанию движениям животного, его голосу. Например, в игре «Отгадай, кто это?» ребенок, взявший у водящего карточку, внимательно ее рассматривает, затем изображает звук и движения (кошки, петуха и др.) Такое задание дается в игре с детьми младшего возраста. В более старших группах решаются задачи посложнее: одни дети изображают действие, нарисованное на картинке, другие – отгадывают, кто нарисован на картинке, что делают там люди, </w:t>
      </w:r>
      <w:proofErr w:type="gramStart"/>
      <w:r w:rsidRPr="00681B0E">
        <w:rPr>
          <w:color w:val="000000"/>
          <w:sz w:val="28"/>
          <w:szCs w:val="28"/>
        </w:rPr>
        <w:t>например</w:t>
      </w:r>
      <w:proofErr w:type="gramEnd"/>
      <w:r w:rsidRPr="00681B0E">
        <w:rPr>
          <w:color w:val="000000"/>
          <w:sz w:val="28"/>
          <w:szCs w:val="28"/>
        </w:rPr>
        <w:t xml:space="preserve"> маршируют солдаты, пожарные тушат пожар, моряки идут по морю и т.д.</w:t>
      </w:r>
    </w:p>
    <w:p w:rsidR="008E02F4" w:rsidRDefault="008E02F4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lastRenderedPageBreak/>
        <w:t>В играх формируются такие ценные качества личности ребенка, как способность к перевоплощению, к творческому поиску в создании необходимого образа.</w:t>
      </w:r>
    </w:p>
    <w:p w:rsidR="00D6160C" w:rsidRPr="00681B0E" w:rsidRDefault="00D6160C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пазлах</w:t>
      </w:r>
      <w:proofErr w:type="spellEnd"/>
      <w:r>
        <w:rPr>
          <w:color w:val="000000"/>
          <w:sz w:val="28"/>
          <w:szCs w:val="28"/>
        </w:rPr>
        <w:t xml:space="preserve"> у детей большой интерес к целой картинке, которую можно собрать самому из квадратиков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>
        <w:rPr>
          <w:color w:val="000000"/>
          <w:sz w:val="28"/>
          <w:szCs w:val="28"/>
        </w:rPr>
        <w:t>.</w:t>
      </w:r>
    </w:p>
    <w:p w:rsidR="00FE522A" w:rsidRPr="00681B0E" w:rsidRDefault="00D6160C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FE522A" w:rsidRPr="00681B0E">
        <w:rPr>
          <w:color w:val="000000"/>
          <w:sz w:val="28"/>
          <w:szCs w:val="28"/>
        </w:rPr>
        <w:t>Словесные игры.</w:t>
      </w:r>
    </w:p>
    <w:p w:rsidR="00FE522A" w:rsidRPr="00681B0E" w:rsidRDefault="00FE522A" w:rsidP="00681B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Такие игры построены на словах и действиях играющих. В них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признаки, отгадывают по описанию; находят признаки сходства и различия; группируют предметы по различными свойствам, признакам; находят алогизмы в суждениях и др.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Как отобрать словесную игру для решения той или иной задачи?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Для удобства использования словесных игр в педагогическом процессе их условно можно объединить в четыре основные группы.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В первую из н</w:t>
      </w:r>
      <w:r w:rsidR="004B1D4C" w:rsidRPr="00681B0E">
        <w:rPr>
          <w:color w:val="000000"/>
          <w:sz w:val="28"/>
          <w:szCs w:val="28"/>
        </w:rPr>
        <w:t>и</w:t>
      </w:r>
      <w:r w:rsidRPr="00681B0E">
        <w:rPr>
          <w:color w:val="000000"/>
          <w:sz w:val="28"/>
          <w:szCs w:val="28"/>
        </w:rPr>
        <w:t>х входят игры, с помощью которых формируют умение выделять существенные (главные) признаки предметов, явлений: «Отгадай-ка», «Магазин», «Радио», «Где был Петя?», «Да – нет» и др.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Вторую группу составляют игры, используемые для развития у детей умения сравнивать, сопоставлять, замечать алогизмы, делать правильные умозаключения: «Похож – не похож», «Кто больше замети</w:t>
      </w:r>
      <w:r w:rsidR="004B1D4C" w:rsidRPr="00681B0E">
        <w:rPr>
          <w:color w:val="000000"/>
          <w:sz w:val="28"/>
          <w:szCs w:val="28"/>
        </w:rPr>
        <w:t>т</w:t>
      </w:r>
      <w:r w:rsidRPr="00681B0E">
        <w:rPr>
          <w:color w:val="000000"/>
          <w:sz w:val="28"/>
          <w:szCs w:val="28"/>
        </w:rPr>
        <w:t xml:space="preserve"> небылиц?» и др.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Игры, с помощью которых развивается умение обобщать и классифицировать предметы по различным признакам, объединены в</w:t>
      </w:r>
      <w:r w:rsidR="004B1D4C" w:rsidRPr="00681B0E">
        <w:rPr>
          <w:color w:val="000000"/>
          <w:sz w:val="28"/>
          <w:szCs w:val="28"/>
        </w:rPr>
        <w:t xml:space="preserve"> </w:t>
      </w:r>
      <w:r w:rsidRPr="00681B0E">
        <w:rPr>
          <w:color w:val="000000"/>
          <w:sz w:val="28"/>
          <w:szCs w:val="28"/>
        </w:rPr>
        <w:t>третьей группе: «Кому что нужно?», «Назови три предмета», «Назови одним словом» и др.</w:t>
      </w:r>
    </w:p>
    <w:p w:rsidR="00FE522A" w:rsidRPr="00681B0E" w:rsidRDefault="00FE522A" w:rsidP="00681B0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В особую четвертую группу, выделены игры на развитие внимания, сообразительности, быстроты мышления, выдержки, чувства юмора: «Испорченный телефон», «Краски», «Летает – не летает», «Белого и черного не называть» и др.</w:t>
      </w:r>
    </w:p>
    <w:p w:rsidR="00FE522A" w:rsidRPr="00681B0E" w:rsidRDefault="00FE522A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Приемы и методы руководства дидактическими играми.</w:t>
      </w:r>
    </w:p>
    <w:p w:rsidR="00FE522A" w:rsidRPr="00681B0E" w:rsidRDefault="00FE522A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t>Прежде чем начать игру, необходимо вызвать у детей интерес к ней, желание играть. Это достигается различными приемами: использование загадок, считалочек, сюрпризов, интригующего вопроса, сговора на игру, напоминание об игре, в которую дети охотно играли раньше. Воспитатель должен так направлять игру, чтобы незаметно для себя не сбиваться на другую форму обучения – на занятия. Секрет успешной организации игры заключается в том, что воспитатель, обучая детей, сохраняет вместе с тем игру как деятельность, которая радует детей, сближает их, укрепляет их дружбу.</w:t>
      </w:r>
    </w:p>
    <w:p w:rsidR="00FE522A" w:rsidRPr="00681B0E" w:rsidRDefault="00FE522A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81B0E">
        <w:rPr>
          <w:color w:val="000000"/>
          <w:sz w:val="28"/>
          <w:szCs w:val="28"/>
        </w:rPr>
        <w:lastRenderedPageBreak/>
        <w:t xml:space="preserve">Большое значение имеет темп игры, заданный воспитателем. Развитие темпа игры имеет определенную динамику. В самом начале дети как бы «разыгрываются», усваивают содержание игровых действий, правила игры и ход ее. В этот период темп игры, естественно, более замедленный. В ходе игры, когда дети увлечены ею, темп нарастает. К концу эмоциональный настрой несколько снижается и темп игры снова замедляется. </w:t>
      </w:r>
      <w:proofErr w:type="gramStart"/>
      <w:r w:rsidRPr="00681B0E">
        <w:rPr>
          <w:color w:val="000000"/>
          <w:sz w:val="28"/>
          <w:szCs w:val="28"/>
        </w:rPr>
        <w:t>Педагог</w:t>
      </w:r>
      <w:proofErr w:type="gramEnd"/>
      <w:r w:rsidRPr="00681B0E">
        <w:rPr>
          <w:color w:val="000000"/>
          <w:sz w:val="28"/>
          <w:szCs w:val="28"/>
        </w:rPr>
        <w:t xml:space="preserve"> знающий особенности развития игры, не допускает излишней медлительности и преждевременного ускорения. Объяснение правил, рассказ воспитателя о содержании игры предельно кратки и четки, но понятны детям. Такой же ясности, краткости требует воспитатель и от детей «Скажи коротко, </w:t>
      </w:r>
      <w:proofErr w:type="gramStart"/>
      <w:r w:rsidRPr="00681B0E">
        <w:rPr>
          <w:color w:val="000000"/>
          <w:sz w:val="28"/>
          <w:szCs w:val="28"/>
        </w:rPr>
        <w:t>но</w:t>
      </w:r>
      <w:proofErr w:type="gramEnd"/>
      <w:r w:rsidRPr="00681B0E">
        <w:rPr>
          <w:color w:val="000000"/>
          <w:sz w:val="28"/>
          <w:szCs w:val="28"/>
        </w:rPr>
        <w:t xml:space="preserve"> чтобы тебя поняли». Поэтому в дидактических играх целесообразно использовать пословицы, поговорки, загадки, которые отличаются выразительностью и краткостью.</w:t>
      </w:r>
    </w:p>
    <w:p w:rsidR="008E02F4" w:rsidRPr="00681B0E" w:rsidRDefault="008C0BE9" w:rsidP="00681B0E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81B0E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681B0E">
        <w:rPr>
          <w:color w:val="000000"/>
          <w:sz w:val="28"/>
          <w:szCs w:val="28"/>
          <w:shd w:val="clear" w:color="auto" w:fill="FFFFFF"/>
        </w:rPr>
        <w:t>детей  старшего</w:t>
      </w:r>
      <w:proofErr w:type="gramEnd"/>
      <w:r w:rsidRPr="00681B0E">
        <w:rPr>
          <w:color w:val="000000"/>
          <w:sz w:val="28"/>
          <w:szCs w:val="28"/>
          <w:shd w:val="clear" w:color="auto" w:fill="FFFFFF"/>
        </w:rPr>
        <w:t xml:space="preserve"> возраста игровое действие должно устанавливать более сложные взаимоотношения между участниками игры. В игровое действие, как правило, входит выполнение той или другой роли (волк, покупатель, продавец, отгадчик и другие) в определенной ситуации игры. Ребенок действует так, как в его детском воображении должен действовать изображаемый образ, переживает удачи и неудачи, связанные с этим образом.</w:t>
      </w:r>
    </w:p>
    <w:p w:rsidR="003F5B02" w:rsidRDefault="008C0BE9" w:rsidP="00681B0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8C0BE9" w:rsidRDefault="008C0BE9" w:rsidP="00681B0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</w:p>
    <w:p w:rsidR="008C0BE9" w:rsidRDefault="008C0BE9" w:rsidP="00681B0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Чем содержательнее игровое действие и правила дидактических игр, тем активнее действует ребенок.</w:t>
      </w:r>
    </w:p>
    <w:p w:rsidR="008C0BE9" w:rsidRDefault="00D6160C" w:rsidP="00681B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Руководя играми в </w:t>
      </w:r>
      <w:proofErr w:type="gramStart"/>
      <w:r w:rsidR="004B1D4C" w:rsidRPr="004B1D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группе</w:t>
      </w:r>
      <w:proofErr w:type="gramEnd"/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>, необходим</w:t>
      </w:r>
      <w:r w:rsidR="004B1D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учитывать возросшие возможности детей. В этом возрасте ребенку свойственны любознательность, наблюдательность, интересе ко всему новому, </w:t>
      </w:r>
      <w:proofErr w:type="gramStart"/>
      <w:r w:rsidR="004B1D4C">
        <w:rPr>
          <w:rFonts w:eastAsia="Times New Roman" w:cs="Times New Roman"/>
          <w:color w:val="000000"/>
          <w:sz w:val="28"/>
          <w:szCs w:val="28"/>
          <w:lang w:eastAsia="ru-RU"/>
        </w:rPr>
        <w:t>необычному:  ему</w:t>
      </w:r>
      <w:proofErr w:type="gramEnd"/>
      <w:r w:rsidR="004B1D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хочется самому отгадывать загадку, найти правильное решение задачи, высказать собственное суждение.  </w:t>
      </w:r>
    </w:p>
    <w:p w:rsidR="008C0BE9" w:rsidRPr="008C0BE9" w:rsidRDefault="00681B0E" w:rsidP="00681B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7 году жизни ребенок способен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уже  к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достаточно глубокому анализу и синтезу: </w:t>
      </w:r>
      <w:r w:rsidR="008C0BE9" w:rsidRPr="008C0B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 может выделять как общие, так и индивидуальные признаки </w:t>
      </w:r>
    </w:p>
    <w:p w:rsidR="008C0BE9" w:rsidRPr="008C0BE9" w:rsidRDefault="008C0BE9" w:rsidP="00681B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предметов и явлений, сравнивать объекты по различным признакам, делать </w:t>
      </w:r>
    </w:p>
    <w:p w:rsidR="008C0BE9" w:rsidRPr="008C0BE9" w:rsidRDefault="008C0BE9" w:rsidP="00681B0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обобщения, выносить суждения и умозаключения.</w:t>
      </w:r>
      <w:r w:rsidR="00681B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подготовительной </w:t>
      </w:r>
    </w:p>
    <w:p w:rsidR="008C0BE9" w:rsidRPr="008C0BE9" w:rsidRDefault="008C0BE9" w:rsidP="009E07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к школе группе достаточно широко используются игры, в которых ребенок учиться связно и последовательно</w:t>
      </w:r>
      <w:r w:rsidRPr="008C0B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излагать свои </w:t>
      </w:r>
      <w:proofErr w:type="gramStart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мысли,  выразительно</w:t>
      </w:r>
      <w:proofErr w:type="gramEnd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рассказывать;  которые  развивают  математические представления,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способность к слуховому анализу устной речи, воспитывают сообразительность,  выдержку.  </w:t>
      </w:r>
      <w:proofErr w:type="gramStart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На  данном</w:t>
      </w:r>
      <w:proofErr w:type="gramEnd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этапе  в  руководстве  игрой происходят  некоторые  изменения,  которые  выражаются  в  том,  что  роль </w:t>
      </w:r>
      <w:r w:rsidR="00681B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ведущего  в  большинстве  случаев  поручается  кому-либо  из  детей.  Вне </w:t>
      </w:r>
      <w:proofErr w:type="gramStart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занятий  дошкольники</w:t>
      </w:r>
      <w:proofErr w:type="gramEnd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самостоятельны  в  выборе игры,  в  организации обстановки, в подборе партнеров. Воспитатель следит за играющими, </w:t>
      </w:r>
      <w:proofErr w:type="gramStart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681B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случае надобности, выступает в качестве советчика, справедливого судьи.</w:t>
      </w:r>
    </w:p>
    <w:p w:rsidR="008C0BE9" w:rsidRPr="008C0BE9" w:rsidRDefault="009E07B5" w:rsidP="009E07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>При  анализе</w:t>
      </w:r>
      <w:proofErr w:type="gramEnd"/>
      <w:r w:rsidR="008C0BE9"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игры  педагог  в  большей  мере  отмечает  нравственное </w:t>
      </w:r>
    </w:p>
    <w:p w:rsidR="008C0BE9" w:rsidRPr="008C0BE9" w:rsidRDefault="008C0BE9" w:rsidP="009E07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поведение детей: способность приходить на помощь, не</w:t>
      </w:r>
      <w:r w:rsidRPr="008C0B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хвастать своими успехами, не перебивать товарища, пока он соберется с мыслями. Все это очень важно для формирования у детей навыков правильного поведения на </w:t>
      </w:r>
    </w:p>
    <w:p w:rsidR="008C0BE9" w:rsidRPr="008C0BE9" w:rsidRDefault="008C0BE9" w:rsidP="009E07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0BE9">
        <w:rPr>
          <w:rFonts w:eastAsia="Times New Roman" w:cs="Times New Roman"/>
          <w:color w:val="000000"/>
          <w:sz w:val="28"/>
          <w:szCs w:val="28"/>
          <w:lang w:eastAsia="ru-RU"/>
        </w:rPr>
        <w:t>уроке.</w:t>
      </w:r>
    </w:p>
    <w:p w:rsidR="002B623C" w:rsidRPr="00681B0E" w:rsidRDefault="009E07B5" w:rsidP="00681B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B623C" w:rsidRPr="00681B0E">
        <w:rPr>
          <w:rFonts w:cs="Times New Roman"/>
          <w:sz w:val="28"/>
          <w:szCs w:val="28"/>
        </w:rPr>
        <w:t>Дети старшего до</w:t>
      </w:r>
      <w:r w:rsidR="002B623C" w:rsidRPr="00681B0E">
        <w:rPr>
          <w:rFonts w:cs="Times New Roman"/>
          <w:sz w:val="28"/>
          <w:szCs w:val="28"/>
        </w:rPr>
        <w:softHyphen/>
        <w:t>школьного возраста обладают значительным игровым опытом и дос</w:t>
      </w:r>
      <w:r w:rsidR="002B623C" w:rsidRPr="00681B0E">
        <w:rPr>
          <w:rFonts w:cs="Times New Roman"/>
          <w:sz w:val="28"/>
          <w:szCs w:val="28"/>
        </w:rPr>
        <w:softHyphen/>
        <w:t>таточно развитым мышлением, поэтому они легко воспринимают чисто словесные объяснения игры. Лишь в отдельных случаях требуется наглядный показ.</w:t>
      </w:r>
    </w:p>
    <w:p w:rsidR="002B623C" w:rsidRPr="00681B0E" w:rsidRDefault="002B623C" w:rsidP="00681B0E">
      <w:pPr>
        <w:jc w:val="both"/>
        <w:rPr>
          <w:rFonts w:cs="Times New Roman"/>
          <w:sz w:val="28"/>
          <w:szCs w:val="28"/>
        </w:rPr>
      </w:pPr>
      <w:r w:rsidRPr="00681B0E">
        <w:rPr>
          <w:rFonts w:cs="Times New Roman"/>
          <w:sz w:val="28"/>
          <w:szCs w:val="28"/>
        </w:rPr>
        <w:t>С детьми этого возраста проводятся игры со всей группой и с небольшими подгруппами. В процессе совместных игр у детей складываются коллективные взаимоотношения. Поэтому можно вводить в игру элементы соревнования.</w:t>
      </w:r>
    </w:p>
    <w:p w:rsidR="002B623C" w:rsidRPr="00681B0E" w:rsidRDefault="002B623C" w:rsidP="00681B0E">
      <w:pPr>
        <w:jc w:val="both"/>
        <w:rPr>
          <w:rFonts w:cs="Times New Roman"/>
          <w:sz w:val="28"/>
          <w:szCs w:val="28"/>
        </w:rPr>
      </w:pPr>
      <w:r w:rsidRPr="00681B0E">
        <w:rPr>
          <w:rFonts w:cs="Times New Roman"/>
          <w:sz w:val="28"/>
          <w:szCs w:val="28"/>
        </w:rPr>
        <w:t>В играх отражаются более сложные по своему содержанию жизненные явления (быт и труд лю</w:t>
      </w:r>
      <w:r w:rsidRPr="00681B0E">
        <w:rPr>
          <w:rFonts w:cs="Times New Roman"/>
          <w:sz w:val="28"/>
          <w:szCs w:val="28"/>
        </w:rPr>
        <w:softHyphen/>
        <w:t>дей, техника). Дети классифицируют предметы по материалу, назна</w:t>
      </w:r>
      <w:r w:rsidRPr="00681B0E">
        <w:rPr>
          <w:rFonts w:cs="Times New Roman"/>
          <w:sz w:val="28"/>
          <w:szCs w:val="28"/>
        </w:rPr>
        <w:softHyphen/>
        <w:t>чению.</w:t>
      </w:r>
    </w:p>
    <w:p w:rsidR="002B623C" w:rsidRPr="00681B0E" w:rsidRDefault="002B623C" w:rsidP="00681B0E">
      <w:pPr>
        <w:jc w:val="both"/>
        <w:rPr>
          <w:rFonts w:cs="Times New Roman"/>
          <w:sz w:val="28"/>
          <w:szCs w:val="28"/>
        </w:rPr>
      </w:pPr>
      <w:r w:rsidRPr="00681B0E">
        <w:rPr>
          <w:rFonts w:cs="Times New Roman"/>
          <w:sz w:val="28"/>
          <w:szCs w:val="28"/>
        </w:rPr>
        <w:t>Широко используются словесные игры, требующие большого умственного напряжения.</w:t>
      </w:r>
    </w:p>
    <w:p w:rsidR="002B623C" w:rsidRPr="00681B0E" w:rsidRDefault="009E07B5" w:rsidP="00681B0E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</w:t>
      </w:r>
      <w:r w:rsidR="002B623C" w:rsidRPr="00681B0E">
        <w:rPr>
          <w:rFonts w:cs="Times New Roman"/>
          <w:sz w:val="28"/>
          <w:szCs w:val="28"/>
        </w:rPr>
        <w:t>У детей проявляется произвольное внима</w:t>
      </w:r>
      <w:r w:rsidR="002B623C" w:rsidRPr="00681B0E">
        <w:rPr>
          <w:rFonts w:cs="Times New Roman"/>
          <w:sz w:val="28"/>
          <w:szCs w:val="28"/>
        </w:rPr>
        <w:softHyphen/>
        <w:t>ние, самостоятельность в решении поставленной задачи, в выполне</w:t>
      </w:r>
      <w:r w:rsidR="002B623C" w:rsidRPr="00681B0E">
        <w:rPr>
          <w:rFonts w:cs="Times New Roman"/>
          <w:sz w:val="28"/>
          <w:szCs w:val="28"/>
        </w:rPr>
        <w:softHyphen/>
        <w:t>нии правил. Руководство должно быть таким, чтобы игра способст</w:t>
      </w:r>
      <w:r w:rsidR="002B623C" w:rsidRPr="00681B0E">
        <w:rPr>
          <w:rFonts w:cs="Times New Roman"/>
          <w:sz w:val="28"/>
          <w:szCs w:val="28"/>
        </w:rPr>
        <w:softHyphen/>
        <w:t>вовала</w:t>
      </w:r>
      <w:r w:rsidR="002B623C" w:rsidRPr="00681B0E">
        <w:rPr>
          <w:rFonts w:cs="Times New Roman"/>
          <w:sz w:val="28"/>
          <w:szCs w:val="28"/>
          <w:lang w:eastAsia="ru-RU"/>
        </w:rPr>
        <w:t xml:space="preserve"> умственному и нравственному воспитанию и в то же время оставалась игрой.</w:t>
      </w:r>
    </w:p>
    <w:p w:rsidR="002B623C" w:rsidRPr="00D6160C" w:rsidRDefault="009E07B5" w:rsidP="00D61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623C" w:rsidRPr="00D6160C">
        <w:rPr>
          <w:sz w:val="28"/>
          <w:szCs w:val="28"/>
        </w:rPr>
        <w:t>Необходимо сохранить эмоциональное настроение детей, переживание радости от хода игры и удовлетворение от ее результатов. Воспитатель знакомит детей с игрой, вместе с ними участвует в игре, чтобы выяснить, насколько её правила усвоены детьми. Затем предлагает детям играть самостоятельно, при этом сначала следит за ходом игры, выступает в качестве арбитра в конфликтных ситуациях.</w:t>
      </w:r>
    </w:p>
    <w:p w:rsidR="002B623C" w:rsidRPr="00D6160C" w:rsidRDefault="002B623C" w:rsidP="00681B0E">
      <w:pPr>
        <w:jc w:val="both"/>
        <w:rPr>
          <w:rFonts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sectPr w:rsidR="002B623C" w:rsidRPr="00D6160C" w:rsidSect="00D6160C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D7"/>
    <w:multiLevelType w:val="hybridMultilevel"/>
    <w:tmpl w:val="153E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3C"/>
    <w:rsid w:val="001E1023"/>
    <w:rsid w:val="002B623C"/>
    <w:rsid w:val="00314385"/>
    <w:rsid w:val="00340706"/>
    <w:rsid w:val="003F043C"/>
    <w:rsid w:val="003F5B02"/>
    <w:rsid w:val="004B1D4C"/>
    <w:rsid w:val="006539A8"/>
    <w:rsid w:val="00681B0E"/>
    <w:rsid w:val="008C0BE9"/>
    <w:rsid w:val="008E02F4"/>
    <w:rsid w:val="009E07B5"/>
    <w:rsid w:val="00B410F5"/>
    <w:rsid w:val="00D6160C"/>
    <w:rsid w:val="00F04DB2"/>
    <w:rsid w:val="00F33244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0B9FC-1B91-4DBD-ADD0-442BE60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4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0B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8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0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03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5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3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1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11</cp:revision>
  <dcterms:created xsi:type="dcterms:W3CDTF">2022-01-16T09:59:00Z</dcterms:created>
  <dcterms:modified xsi:type="dcterms:W3CDTF">2022-01-16T13:39:00Z</dcterms:modified>
</cp:coreProperties>
</file>