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CBB7" w14:textId="6CC734FE" w:rsidR="00FD5B34" w:rsidRPr="00FD5B34" w:rsidRDefault="00FD5B34" w:rsidP="00FD5B34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95755817"/>
      <w:bookmarkEnd w:id="0"/>
      <w:r w:rsidRPr="00FD5B34">
        <w:rPr>
          <w:rFonts w:ascii="Times New Roman" w:hAnsi="Times New Roman" w:cs="Times New Roman"/>
          <w:b/>
          <w:bCs/>
          <w:sz w:val="48"/>
          <w:szCs w:val="48"/>
        </w:rPr>
        <w:t>Консультация для воспитателей</w:t>
      </w:r>
    </w:p>
    <w:p w14:paraId="278C49C4" w14:textId="77777777" w:rsidR="001905D2" w:rsidRDefault="00FD5B34" w:rsidP="00190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D5B34">
        <w:rPr>
          <w:rFonts w:ascii="Times New Roman" w:hAnsi="Times New Roman" w:cs="Times New Roman"/>
          <w:b/>
          <w:bCs/>
          <w:sz w:val="56"/>
          <w:szCs w:val="56"/>
        </w:rPr>
        <w:t>«Сюжетно-ролевая игра как средство речевого развития детей дошкольного возраста»</w:t>
      </w:r>
    </w:p>
    <w:p w14:paraId="29C63197" w14:textId="77777777" w:rsidR="001905D2" w:rsidRDefault="001905D2" w:rsidP="001905D2">
      <w:pPr>
        <w:spacing w:after="0" w:line="240" w:lineRule="auto"/>
        <w:ind w:firstLine="357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</w:pPr>
    </w:p>
    <w:p w14:paraId="6569CADE" w14:textId="7ADDCB1E" w:rsidR="00651698" w:rsidRPr="00081602" w:rsidRDefault="00651698" w:rsidP="001905D2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1602"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Игра</w:t>
      </w:r>
      <w:r w:rsidRPr="0008160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— это основной вид деятельности </w:t>
      </w:r>
      <w:r w:rsidRPr="00081602"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дошкольника</w:t>
      </w:r>
      <w:r w:rsidRPr="0008160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 Ведь через игру ребёнок познаёт мир, готовится к взрослой жизни. Вместе с тем, </w:t>
      </w:r>
      <w:r w:rsidRPr="00081602"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игра</w:t>
      </w:r>
      <w:r w:rsidRPr="0008160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 — это основа творческой активности ребёнка. </w:t>
      </w:r>
    </w:p>
    <w:p w14:paraId="605E082D" w14:textId="4EE32303" w:rsidR="00FD5B34" w:rsidRPr="00081602" w:rsidRDefault="00651698" w:rsidP="0065169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08160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 игре находят выражение основные потребности </w:t>
      </w:r>
      <w:r w:rsidRPr="00081602"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ребенка-дошкольника</w:t>
      </w:r>
      <w:r w:rsidRPr="00081602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>. </w:t>
      </w:r>
      <w:r w:rsidRPr="00081602"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Играя,</w:t>
      </w:r>
      <w:r w:rsidRPr="00081602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> </w:t>
      </w:r>
      <w:r w:rsidRPr="0008160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ребёнок принимает на себя роль взрослых, образы которых сохранились в его воображении. </w:t>
      </w:r>
      <w:r w:rsidRPr="00081602">
        <w:rPr>
          <w:rStyle w:val="a3"/>
          <w:rFonts w:ascii="Times New Roman" w:hAnsi="Times New Roman" w:cs="Times New Roman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Играя</w:t>
      </w:r>
      <w:r w:rsidRPr="00081602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 xml:space="preserve">, </w:t>
      </w:r>
      <w:r w:rsidRPr="0008160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ребенок действует самостоятельно, свободно выражая свои желания, представления, чувства.</w:t>
      </w:r>
    </w:p>
    <w:p w14:paraId="1CB5CDAE" w14:textId="77777777" w:rsidR="00651698" w:rsidRPr="00081602" w:rsidRDefault="00651698" w:rsidP="0065169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  <w:shd w:val="clear" w:color="auto" w:fill="FFFFFF"/>
        </w:rPr>
        <w:t xml:space="preserve">Особую роль в жизни ребенка дошкольника занимает сюжетно-ролевая игра. </w:t>
      </w:r>
      <w:r w:rsidRPr="00081602">
        <w:rPr>
          <w:color w:val="111111"/>
          <w:sz w:val="30"/>
          <w:szCs w:val="30"/>
        </w:rPr>
        <w:t>она требует от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детей</w:t>
      </w:r>
      <w:r w:rsidRPr="00081602">
        <w:rPr>
          <w:color w:val="111111"/>
          <w:sz w:val="30"/>
          <w:szCs w:val="30"/>
        </w:rPr>
        <w:t> умения договариваться о ролях, подготавливать условия для игры, общаться соответствующим образом, соблюдать правила, согласовывать свои действия с действиями других участников игры</w:t>
      </w:r>
    </w:p>
    <w:p w14:paraId="05A058A4" w14:textId="77777777" w:rsidR="00651698" w:rsidRPr="00081602" w:rsidRDefault="00651698" w:rsidP="0065169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</w:rPr>
        <w:t>Основной особенностью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</w:t>
      </w:r>
      <w:r w:rsidRPr="00081602">
        <w:rPr>
          <w:color w:val="111111"/>
          <w:sz w:val="30"/>
          <w:szCs w:val="30"/>
        </w:rPr>
        <w:t> – ролевой игры является то, что в игре ребёнок воплощает свой взгляд, своё отношение к тому событию, которое разыгрывается.</w:t>
      </w:r>
    </w:p>
    <w:p w14:paraId="7375498A" w14:textId="77777777" w:rsidR="00651698" w:rsidRPr="00081602" w:rsidRDefault="00651698" w:rsidP="0065169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</w:rPr>
        <w:t>В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 – ролевых играх</w:t>
      </w:r>
      <w:r w:rsidRPr="00081602">
        <w:rPr>
          <w:color w:val="111111"/>
          <w:sz w:val="30"/>
          <w:szCs w:val="30"/>
        </w:rPr>
        <w:t> при разыгрывании различных моделей жизненных ситуаций у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детей</w:t>
      </w:r>
      <w:r w:rsidRPr="00081602">
        <w:rPr>
          <w:color w:val="111111"/>
          <w:sz w:val="30"/>
          <w:szCs w:val="30"/>
        </w:rPr>
        <w:t> возникает естественная потребность в инициативной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речи</w:t>
      </w:r>
      <w:r w:rsidRPr="00081602">
        <w:rPr>
          <w:b/>
          <w:bCs/>
          <w:color w:val="111111"/>
          <w:sz w:val="30"/>
          <w:szCs w:val="30"/>
        </w:rPr>
        <w:t>.</w:t>
      </w:r>
    </w:p>
    <w:p w14:paraId="75933BA6" w14:textId="77777777" w:rsidR="00651698" w:rsidRPr="00081602" w:rsidRDefault="00651698" w:rsidP="0065169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</w:rPr>
        <w:t>Между речью и игрой существует двусторонняя связь. С одной стороны, речь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развивается</w:t>
      </w:r>
      <w:r w:rsidRPr="00081602">
        <w:rPr>
          <w:color w:val="111111"/>
          <w:sz w:val="30"/>
          <w:szCs w:val="30"/>
        </w:rPr>
        <w:t> и активизируется в игре, с другой - сама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игра развивается под влиянием развития речи</w:t>
      </w:r>
      <w:r w:rsidRPr="00081602">
        <w:rPr>
          <w:color w:val="111111"/>
          <w:sz w:val="30"/>
          <w:szCs w:val="30"/>
        </w:rPr>
        <w:t>. Ребёнок словом обозначает свои действия, этим самым осмысливает их, словом он пользуется, и чтобы дополнить действия, выразить свои мысли и чувства.</w:t>
      </w:r>
    </w:p>
    <w:p w14:paraId="2C644DB6" w14:textId="0E98D555" w:rsidR="00651698" w:rsidRPr="00081602" w:rsidRDefault="00651698" w:rsidP="00FD50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</w:rPr>
        <w:t>Слово является для ребенка частью действительности. Из этого вытекает, как важно в интересах стимулирования деятельности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детей и развития</w:t>
      </w:r>
      <w:r w:rsidRPr="00081602">
        <w:rPr>
          <w:color w:val="111111"/>
          <w:sz w:val="30"/>
          <w:szCs w:val="30"/>
        </w:rPr>
        <w:t> 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её обогащаемого запаса конкретных представлений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развивать их язык</w:t>
      </w:r>
      <w:r w:rsidRPr="00081602">
        <w:rPr>
          <w:b/>
          <w:bCs/>
          <w:color w:val="111111"/>
          <w:sz w:val="30"/>
          <w:szCs w:val="30"/>
        </w:rPr>
        <w:t>.</w:t>
      </w:r>
    </w:p>
    <w:p w14:paraId="0D3B06F5" w14:textId="77777777" w:rsidR="00FD500D" w:rsidRPr="00081602" w:rsidRDefault="00651698" w:rsidP="00FD50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</w:rPr>
        <w:t>Мы знаем, какую большую роль в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развитии языка детей играют взрослые</w:t>
      </w:r>
      <w:r w:rsidRPr="00081602">
        <w:rPr>
          <w:color w:val="111111"/>
          <w:sz w:val="30"/>
          <w:szCs w:val="30"/>
        </w:rPr>
        <w:t>. Участие воспитательницы в свободных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играх детей</w:t>
      </w:r>
      <w:r w:rsidR="00FD500D"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 xml:space="preserve"> </w:t>
      </w:r>
      <w:proofErr w:type="gramStart"/>
      <w:r w:rsidR="00FD500D"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 xml:space="preserve">- </w:t>
      </w:r>
      <w:r w:rsidRPr="00081602">
        <w:rPr>
          <w:color w:val="111111"/>
          <w:sz w:val="30"/>
          <w:szCs w:val="30"/>
        </w:rPr>
        <w:t> это</w:t>
      </w:r>
      <w:proofErr w:type="gramEnd"/>
      <w:r w:rsidRPr="00081602">
        <w:rPr>
          <w:color w:val="111111"/>
          <w:sz w:val="30"/>
          <w:szCs w:val="30"/>
        </w:rPr>
        <w:t xml:space="preserve"> ни только организация обстановки и подбор игрового материала. Ей нужно проявлять интерес к самому процессу игры, давать детям новые, с новыми </w:t>
      </w:r>
      <w:r w:rsidRPr="00081602">
        <w:rPr>
          <w:color w:val="111111"/>
          <w:sz w:val="30"/>
          <w:szCs w:val="30"/>
        </w:rPr>
        <w:lastRenderedPageBreak/>
        <w:t xml:space="preserve">ситуациями связанные слова и выражения; разговаривая с </w:t>
      </w:r>
      <w:proofErr w:type="gramStart"/>
      <w:r w:rsidRPr="00081602">
        <w:rPr>
          <w:color w:val="111111"/>
          <w:sz w:val="30"/>
          <w:szCs w:val="30"/>
        </w:rPr>
        <w:t>ними по существу</w:t>
      </w:r>
      <w:proofErr w:type="gramEnd"/>
      <w:r w:rsidRPr="00081602">
        <w:rPr>
          <w:color w:val="111111"/>
          <w:sz w:val="30"/>
          <w:szCs w:val="30"/>
        </w:rPr>
        <w:t xml:space="preserve"> их игр, влиять на обогащение их языка. Руководя наблюдениями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детей</w:t>
      </w:r>
      <w:r w:rsidRPr="00081602">
        <w:rPr>
          <w:color w:val="111111"/>
          <w:sz w:val="30"/>
          <w:szCs w:val="30"/>
        </w:rPr>
        <w:t> при ознакомлении их с окружающей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средой</w:t>
      </w:r>
      <w:r w:rsidRPr="00081602">
        <w:rPr>
          <w:color w:val="111111"/>
          <w:sz w:val="30"/>
          <w:szCs w:val="30"/>
        </w:rPr>
        <w:t xml:space="preserve">, воспитательница должна содействовать тому, чтобы наблюдаемая детьми жизнь стимулировала их к воспроизведению в игре, </w:t>
      </w:r>
      <w:proofErr w:type="gramStart"/>
      <w:r w:rsidRPr="00081602">
        <w:rPr>
          <w:color w:val="111111"/>
          <w:sz w:val="30"/>
          <w:szCs w:val="30"/>
        </w:rPr>
        <w:t>а стало быть</w:t>
      </w:r>
      <w:proofErr w:type="gramEnd"/>
      <w:r w:rsidRPr="00081602">
        <w:rPr>
          <w:color w:val="111111"/>
          <w:sz w:val="30"/>
          <w:szCs w:val="30"/>
        </w:rPr>
        <w:t xml:space="preserve"> и в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речи</w:t>
      </w:r>
      <w:r w:rsidRPr="00081602">
        <w:rPr>
          <w:color w:val="111111"/>
          <w:sz w:val="30"/>
          <w:szCs w:val="30"/>
        </w:rPr>
        <w:t>, своих положительных, лучших сторон.</w:t>
      </w:r>
      <w:r w:rsidR="00FD500D" w:rsidRPr="00081602">
        <w:rPr>
          <w:color w:val="111111"/>
          <w:sz w:val="30"/>
          <w:szCs w:val="30"/>
        </w:rPr>
        <w:t xml:space="preserve"> 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Играющий</w:t>
      </w:r>
      <w:r w:rsidRPr="00081602">
        <w:rPr>
          <w:color w:val="111111"/>
          <w:sz w:val="30"/>
          <w:szCs w:val="30"/>
        </w:rPr>
        <w:t> ребенок непрерывно говорит; он говорит и в том случае, если он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играет один</w:t>
      </w:r>
      <w:r w:rsidRPr="00081602">
        <w:rPr>
          <w:color w:val="111111"/>
          <w:sz w:val="30"/>
          <w:szCs w:val="30"/>
        </w:rPr>
        <w:t>,</w:t>
      </w:r>
      <w:r w:rsidRPr="00081602">
        <w:rPr>
          <w:b/>
          <w:bCs/>
          <w:color w:val="111111"/>
          <w:sz w:val="30"/>
          <w:szCs w:val="30"/>
        </w:rPr>
        <w:t xml:space="preserve"> </w:t>
      </w:r>
      <w:r w:rsidRPr="00081602">
        <w:rPr>
          <w:color w:val="111111"/>
          <w:sz w:val="30"/>
          <w:szCs w:val="30"/>
        </w:rPr>
        <w:t xml:space="preserve">манипулирует предметами, не стимулирующими к разговору. </w:t>
      </w:r>
    </w:p>
    <w:p w14:paraId="44B0E670" w14:textId="550DCB3F" w:rsidR="00651698" w:rsidRPr="00081602" w:rsidRDefault="00651698" w:rsidP="00FD500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081602">
        <w:rPr>
          <w:color w:val="111111"/>
          <w:sz w:val="30"/>
          <w:szCs w:val="30"/>
        </w:rPr>
        <w:t>Таким образом, можно сделать вывод о том, что речь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детей</w:t>
      </w:r>
      <w:r w:rsidRPr="00081602">
        <w:rPr>
          <w:color w:val="111111"/>
          <w:sz w:val="30"/>
          <w:szCs w:val="30"/>
        </w:rPr>
        <w:t> в игровой деятельности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развивается</w:t>
      </w:r>
      <w:r w:rsidRPr="00081602">
        <w:rPr>
          <w:rStyle w:val="a3"/>
          <w:color w:val="111111"/>
          <w:sz w:val="30"/>
          <w:szCs w:val="30"/>
          <w:bdr w:val="none" w:sz="0" w:space="0" w:color="auto" w:frame="1"/>
        </w:rPr>
        <w:t xml:space="preserve"> 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достаточно хорошо</w:t>
      </w:r>
      <w:r w:rsidRPr="00081602">
        <w:rPr>
          <w:color w:val="111111"/>
          <w:sz w:val="30"/>
          <w:szCs w:val="30"/>
        </w:rPr>
        <w:t>. Так как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игра</w:t>
      </w:r>
      <w:r w:rsidRPr="00081602">
        <w:rPr>
          <w:b/>
          <w:bCs/>
          <w:color w:val="111111"/>
          <w:sz w:val="30"/>
          <w:szCs w:val="30"/>
        </w:rPr>
        <w:t xml:space="preserve"> - </w:t>
      </w:r>
      <w:r w:rsidRPr="00081602">
        <w:rPr>
          <w:color w:val="111111"/>
          <w:sz w:val="30"/>
          <w:szCs w:val="30"/>
        </w:rPr>
        <w:t>ведущий вид деятельности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ребенка-дошкольника</w:t>
      </w:r>
      <w:r w:rsidRPr="00081602">
        <w:rPr>
          <w:color w:val="111111"/>
          <w:sz w:val="30"/>
          <w:szCs w:val="30"/>
        </w:rPr>
        <w:t>, и большую часть своего времени ребенок должен проводить за разнообразными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играми</w:t>
      </w:r>
      <w:r w:rsidRPr="00081602">
        <w:rPr>
          <w:color w:val="111111"/>
          <w:sz w:val="30"/>
          <w:szCs w:val="30"/>
        </w:rPr>
        <w:t>,</w:t>
      </w:r>
      <w:r w:rsidRPr="00081602">
        <w:rPr>
          <w:b/>
          <w:bCs/>
          <w:color w:val="111111"/>
          <w:sz w:val="30"/>
          <w:szCs w:val="30"/>
        </w:rPr>
        <w:t xml:space="preserve"> </w:t>
      </w:r>
      <w:r w:rsidRPr="00081602">
        <w:rPr>
          <w:color w:val="111111"/>
          <w:sz w:val="30"/>
          <w:szCs w:val="30"/>
        </w:rPr>
        <w:t>в которых он учится правильно общаться, узнаёт новые слова, учится правильно строить предложения. И главное в этом участие родителей и педагогов, которые могут правильно организовать игры </w:t>
      </w:r>
      <w:r w:rsidRPr="00081602">
        <w:rPr>
          <w:rStyle w:val="a3"/>
          <w:b w:val="0"/>
          <w:bCs w:val="0"/>
          <w:color w:val="111111"/>
          <w:sz w:val="30"/>
          <w:szCs w:val="30"/>
          <w:bdr w:val="none" w:sz="0" w:space="0" w:color="auto" w:frame="1"/>
        </w:rPr>
        <w:t>детей и подсказать</w:t>
      </w:r>
      <w:r w:rsidRPr="00081602">
        <w:rPr>
          <w:b/>
          <w:bCs/>
          <w:color w:val="111111"/>
          <w:sz w:val="30"/>
          <w:szCs w:val="30"/>
        </w:rPr>
        <w:t>.</w:t>
      </w:r>
    </w:p>
    <w:p w14:paraId="7AC30E6A" w14:textId="51853E2A" w:rsidR="00651698" w:rsidRPr="00081602" w:rsidRDefault="00651698" w:rsidP="0065169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</w:p>
    <w:p w14:paraId="11494DDF" w14:textId="7E848C32" w:rsidR="007B1957" w:rsidRDefault="007B1957" w:rsidP="0065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35D24" w14:textId="77777777" w:rsidR="00081602" w:rsidRDefault="00081602" w:rsidP="0065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633F5" w14:textId="2F013BF2" w:rsidR="00FD500D" w:rsidRDefault="007B1957" w:rsidP="0065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3542A3" wp14:editId="770FAA32">
            <wp:extent cx="2911120" cy="39338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78" cy="399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EE5012" wp14:editId="2B4E8657">
            <wp:extent cx="2790825" cy="394259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78" cy="394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F4E6" w14:textId="497E4F7B" w:rsidR="00FD500D" w:rsidRDefault="00FD500D" w:rsidP="0065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6156F" w14:textId="457593E7" w:rsidR="00FD500D" w:rsidRDefault="00FD500D" w:rsidP="0065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89349" w14:textId="77777777" w:rsidR="00FD500D" w:rsidRPr="00651698" w:rsidRDefault="00FD500D" w:rsidP="0065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00D" w:rsidRPr="00651698" w:rsidSect="00746E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6"/>
    <w:rsid w:val="00081602"/>
    <w:rsid w:val="001905D2"/>
    <w:rsid w:val="00651698"/>
    <w:rsid w:val="006B69F6"/>
    <w:rsid w:val="00746E12"/>
    <w:rsid w:val="007B1957"/>
    <w:rsid w:val="00C3130E"/>
    <w:rsid w:val="00FD500D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D198"/>
  <w15:chartTrackingRefBased/>
  <w15:docId w15:val="{6DB9FD94-3B4C-4312-95C9-AA025C7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698"/>
    <w:rPr>
      <w:b/>
      <w:bCs/>
    </w:rPr>
  </w:style>
  <w:style w:type="paragraph" w:styleId="a4">
    <w:name w:val="Normal (Web)"/>
    <w:basedOn w:val="a"/>
    <w:uiPriority w:val="99"/>
    <w:semiHidden/>
    <w:unhideWhenUsed/>
    <w:rsid w:val="0065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32E0-D53D-4213-B6BF-B2E684F7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7</cp:revision>
  <dcterms:created xsi:type="dcterms:W3CDTF">2022-02-14T14:19:00Z</dcterms:created>
  <dcterms:modified xsi:type="dcterms:W3CDTF">2022-02-14T15:41:00Z</dcterms:modified>
</cp:coreProperties>
</file>